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67" w:rsidRPr="00427A67" w:rsidRDefault="00427A67">
      <w:pPr>
        <w:pStyle w:val="ConsPlusTitlePage"/>
        <w:rPr>
          <w:rFonts w:ascii="Times New Roman" w:hAnsi="Times New Roman" w:cs="Times New Roman"/>
        </w:rPr>
      </w:pPr>
      <w:r w:rsidRPr="00427A67">
        <w:rPr>
          <w:rFonts w:ascii="Times New Roman" w:hAnsi="Times New Roman" w:cs="Times New Roman"/>
        </w:rPr>
        <w:br/>
      </w:r>
    </w:p>
    <w:p w:rsidR="00427A67" w:rsidRPr="00427A67" w:rsidRDefault="00427A67">
      <w:pPr>
        <w:pStyle w:val="ConsPlusNormal"/>
        <w:outlineLvl w:val="0"/>
        <w:rPr>
          <w:rFonts w:ascii="Times New Roman" w:hAnsi="Times New Roman" w:cs="Times New Roman"/>
        </w:rPr>
      </w:pPr>
    </w:p>
    <w:p w:rsidR="00427A67" w:rsidRDefault="00427A67" w:rsidP="00427A67">
      <w:pPr>
        <w:pStyle w:val="a3"/>
        <w:jc w:val="center"/>
        <w:rPr>
          <w:b/>
          <w:color w:val="000000"/>
          <w:sz w:val="28"/>
          <w:szCs w:val="28"/>
        </w:rPr>
      </w:pPr>
      <w:r>
        <w:rPr>
          <w:noProof/>
        </w:rPr>
        <w:drawing>
          <wp:inline distT="0" distB="0" distL="0" distR="0">
            <wp:extent cx="4191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9100" cy="695325"/>
                    </a:xfrm>
                    <a:prstGeom prst="rect">
                      <a:avLst/>
                    </a:prstGeom>
                    <a:noFill/>
                    <a:ln w="9525">
                      <a:noFill/>
                      <a:miter lim="800000"/>
                      <a:headEnd/>
                      <a:tailEnd/>
                    </a:ln>
                  </pic:spPr>
                </pic:pic>
              </a:graphicData>
            </a:graphic>
          </wp:inline>
        </w:drawing>
      </w:r>
    </w:p>
    <w:p w:rsidR="00427A67" w:rsidRDefault="00427A67" w:rsidP="00427A67">
      <w:pPr>
        <w:pStyle w:val="a3"/>
        <w:jc w:val="center"/>
        <w:rPr>
          <w:b/>
          <w:color w:val="000000"/>
          <w:sz w:val="28"/>
        </w:rPr>
      </w:pPr>
      <w:r>
        <w:rPr>
          <w:b/>
          <w:color w:val="000000"/>
          <w:sz w:val="28"/>
          <w:szCs w:val="28"/>
        </w:rPr>
        <w:t>РОССИЙСКАЯ   ФЕДЕРАЦИЯ</w:t>
      </w:r>
      <w:r>
        <w:rPr>
          <w:b/>
          <w:color w:val="000000"/>
          <w:sz w:val="28"/>
          <w:szCs w:val="28"/>
        </w:rPr>
        <w:br/>
        <w:t>АДМИНИСТРАЦИЯ   БИРИЛЮССКОГО   РАЙОНА</w:t>
      </w:r>
    </w:p>
    <w:p w:rsidR="00427A67" w:rsidRDefault="00427A67" w:rsidP="00427A67">
      <w:pPr>
        <w:jc w:val="center"/>
      </w:pPr>
      <w:r>
        <w:rPr>
          <w:b/>
          <w:color w:val="000000"/>
          <w:sz w:val="28"/>
        </w:rPr>
        <w:t>КРАСНОЯРСКОГО   КРАЯ</w:t>
      </w:r>
    </w:p>
    <w:p w:rsidR="00427A67" w:rsidRDefault="00427A67" w:rsidP="00427A67">
      <w:pPr>
        <w:jc w:val="center"/>
      </w:pPr>
    </w:p>
    <w:p w:rsidR="00427A67" w:rsidRDefault="00427A67" w:rsidP="00427A67">
      <w:pPr>
        <w:jc w:val="center"/>
      </w:pPr>
    </w:p>
    <w:p w:rsidR="00427A67" w:rsidRPr="00427A67" w:rsidRDefault="00427A67" w:rsidP="00427A67">
      <w:pPr>
        <w:jc w:val="center"/>
        <w:rPr>
          <w:sz w:val="28"/>
          <w:szCs w:val="28"/>
        </w:rPr>
      </w:pPr>
      <w:r w:rsidRPr="00427A67">
        <w:rPr>
          <w:b/>
          <w:color w:val="000000"/>
          <w:sz w:val="28"/>
          <w:szCs w:val="28"/>
        </w:rPr>
        <w:t>ПОСТАНОВЛЕНИЕ</w:t>
      </w:r>
    </w:p>
    <w:p w:rsidR="00427A67" w:rsidRPr="00427A67" w:rsidRDefault="00427A67">
      <w:pPr>
        <w:pStyle w:val="ConsPlusTitle"/>
        <w:rPr>
          <w:rFonts w:ascii="Times New Roman" w:hAnsi="Times New Roman" w:cs="Times New Roman"/>
          <w:sz w:val="28"/>
          <w:szCs w:val="28"/>
        </w:rPr>
      </w:pPr>
    </w:p>
    <w:p w:rsidR="00427A67" w:rsidRPr="00427A67" w:rsidRDefault="00427A67" w:rsidP="00427A67">
      <w:pPr>
        <w:pStyle w:val="ConsPlusTitle"/>
        <w:tabs>
          <w:tab w:val="left" w:pos="3765"/>
          <w:tab w:val="left" w:pos="8370"/>
        </w:tabs>
        <w:rPr>
          <w:rFonts w:ascii="Times New Roman" w:hAnsi="Times New Roman" w:cs="Times New Roman"/>
          <w:sz w:val="28"/>
          <w:szCs w:val="28"/>
        </w:rPr>
      </w:pPr>
      <w:r>
        <w:rPr>
          <w:rFonts w:ascii="Times New Roman" w:hAnsi="Times New Roman" w:cs="Times New Roman"/>
          <w:sz w:val="28"/>
          <w:szCs w:val="28"/>
        </w:rPr>
        <w:t xml:space="preserve"> </w:t>
      </w:r>
      <w:r w:rsidR="006A2FCA">
        <w:rPr>
          <w:rFonts w:ascii="Times New Roman" w:hAnsi="Times New Roman" w:cs="Times New Roman"/>
          <w:sz w:val="28"/>
          <w:szCs w:val="28"/>
        </w:rPr>
        <w:t>08</w:t>
      </w:r>
      <w:r w:rsidRPr="00427A67">
        <w:rPr>
          <w:rFonts w:ascii="Times New Roman" w:hAnsi="Times New Roman" w:cs="Times New Roman"/>
          <w:sz w:val="28"/>
          <w:szCs w:val="28"/>
        </w:rPr>
        <w:t>.0</w:t>
      </w:r>
      <w:r w:rsidR="006A2FCA">
        <w:rPr>
          <w:rFonts w:ascii="Times New Roman" w:hAnsi="Times New Roman" w:cs="Times New Roman"/>
          <w:sz w:val="28"/>
          <w:szCs w:val="28"/>
        </w:rPr>
        <w:t>7</w:t>
      </w:r>
      <w:r w:rsidRPr="00427A67">
        <w:rPr>
          <w:rFonts w:ascii="Times New Roman" w:hAnsi="Times New Roman" w:cs="Times New Roman"/>
          <w:sz w:val="28"/>
          <w:szCs w:val="28"/>
        </w:rPr>
        <w:t>.2021</w:t>
      </w:r>
      <w:r>
        <w:rPr>
          <w:rFonts w:ascii="Times New Roman" w:hAnsi="Times New Roman" w:cs="Times New Roman"/>
          <w:sz w:val="28"/>
          <w:szCs w:val="28"/>
        </w:rPr>
        <w:t xml:space="preserve">                   </w:t>
      </w:r>
      <w:r w:rsidRPr="00427A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A2FCA">
        <w:rPr>
          <w:rFonts w:ascii="Times New Roman" w:hAnsi="Times New Roman" w:cs="Times New Roman"/>
          <w:sz w:val="28"/>
          <w:szCs w:val="28"/>
        </w:rPr>
        <w:t xml:space="preserve">      </w:t>
      </w:r>
      <w:r w:rsidR="00A764D0">
        <w:rPr>
          <w:rFonts w:ascii="Times New Roman" w:hAnsi="Times New Roman" w:cs="Times New Roman"/>
          <w:sz w:val="28"/>
          <w:szCs w:val="28"/>
        </w:rPr>
        <w:t xml:space="preserve"> </w:t>
      </w:r>
      <w:r w:rsidR="006A2FCA">
        <w:rPr>
          <w:rFonts w:ascii="Times New Roman" w:hAnsi="Times New Roman" w:cs="Times New Roman"/>
          <w:sz w:val="28"/>
          <w:szCs w:val="28"/>
        </w:rPr>
        <w:t xml:space="preserve"> </w:t>
      </w:r>
      <w:r w:rsidRPr="00427A67">
        <w:rPr>
          <w:rFonts w:ascii="Times New Roman" w:hAnsi="Times New Roman" w:cs="Times New Roman"/>
          <w:sz w:val="28"/>
          <w:szCs w:val="28"/>
        </w:rPr>
        <w:t xml:space="preserve">    с. Новобирил</w:t>
      </w:r>
      <w:r>
        <w:rPr>
          <w:rFonts w:ascii="Times New Roman" w:hAnsi="Times New Roman" w:cs="Times New Roman"/>
          <w:sz w:val="28"/>
          <w:szCs w:val="28"/>
        </w:rPr>
        <w:t xml:space="preserve">юссы                            </w:t>
      </w:r>
      <w:r w:rsidR="00A764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A67">
        <w:rPr>
          <w:rFonts w:ascii="Times New Roman" w:hAnsi="Times New Roman" w:cs="Times New Roman"/>
          <w:sz w:val="28"/>
          <w:szCs w:val="28"/>
        </w:rPr>
        <w:t xml:space="preserve">    №</w:t>
      </w:r>
      <w:r w:rsidR="006A2FCA">
        <w:rPr>
          <w:rFonts w:ascii="Times New Roman" w:hAnsi="Times New Roman" w:cs="Times New Roman"/>
          <w:sz w:val="28"/>
          <w:szCs w:val="28"/>
        </w:rPr>
        <w:t>255</w:t>
      </w:r>
      <w:r w:rsidRPr="00427A67">
        <w:rPr>
          <w:rFonts w:ascii="Times New Roman" w:hAnsi="Times New Roman" w:cs="Times New Roman"/>
          <w:sz w:val="28"/>
          <w:szCs w:val="28"/>
        </w:rPr>
        <w:t xml:space="preserve"> </w:t>
      </w:r>
    </w:p>
    <w:p w:rsidR="00427A67" w:rsidRPr="00427A67" w:rsidRDefault="00427A67" w:rsidP="00427A67">
      <w:pPr>
        <w:pStyle w:val="ConsPlusTitle"/>
        <w:tabs>
          <w:tab w:val="left" w:pos="8370"/>
        </w:tabs>
        <w:rPr>
          <w:rFonts w:ascii="Times New Roman" w:hAnsi="Times New Roman" w:cs="Times New Roman"/>
          <w:sz w:val="28"/>
          <w:szCs w:val="28"/>
        </w:rPr>
      </w:pPr>
    </w:p>
    <w:p w:rsidR="00427A67" w:rsidRPr="00427A67" w:rsidRDefault="00427A67">
      <w:pPr>
        <w:pStyle w:val="ConsPlusTitle"/>
        <w:jc w:val="center"/>
        <w:rPr>
          <w:rFonts w:ascii="Times New Roman" w:hAnsi="Times New Roman" w:cs="Times New Roman"/>
          <w:b w:val="0"/>
          <w:sz w:val="28"/>
          <w:szCs w:val="28"/>
        </w:rPr>
      </w:pPr>
    </w:p>
    <w:p w:rsidR="00427A67" w:rsidRDefault="00427A67" w:rsidP="00427A67">
      <w:pPr>
        <w:pStyle w:val="ConsPlusTitle"/>
        <w:jc w:val="both"/>
        <w:rPr>
          <w:rFonts w:ascii="Times New Roman" w:hAnsi="Times New Roman" w:cs="Times New Roman"/>
          <w:b w:val="0"/>
          <w:sz w:val="28"/>
          <w:szCs w:val="28"/>
        </w:rPr>
      </w:pPr>
      <w:r w:rsidRPr="00427A67">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по приему уведомления о </w:t>
      </w:r>
      <w:r w:rsidR="0028335D">
        <w:rPr>
          <w:rFonts w:ascii="Times New Roman" w:hAnsi="Times New Roman" w:cs="Times New Roman"/>
          <w:b w:val="0"/>
          <w:sz w:val="28"/>
          <w:szCs w:val="28"/>
        </w:rPr>
        <w:t>завершении</w:t>
      </w:r>
      <w:r w:rsidRPr="00427A67">
        <w:rPr>
          <w:rFonts w:ascii="Times New Roman" w:hAnsi="Times New Roman" w:cs="Times New Roman"/>
          <w:b w:val="0"/>
          <w:sz w:val="28"/>
          <w:szCs w:val="28"/>
        </w:rPr>
        <w:t xml:space="preserve"> снос</w:t>
      </w:r>
      <w:r w:rsidR="0028335D">
        <w:rPr>
          <w:rFonts w:ascii="Times New Roman" w:hAnsi="Times New Roman" w:cs="Times New Roman"/>
          <w:b w:val="0"/>
          <w:sz w:val="28"/>
          <w:szCs w:val="28"/>
        </w:rPr>
        <w:t>а</w:t>
      </w:r>
      <w:r w:rsidRPr="00427A67">
        <w:rPr>
          <w:rFonts w:ascii="Times New Roman" w:hAnsi="Times New Roman" w:cs="Times New Roman"/>
          <w:b w:val="0"/>
          <w:sz w:val="28"/>
          <w:szCs w:val="28"/>
        </w:rPr>
        <w:t xml:space="preserve"> объекта капитального строительства</w:t>
      </w:r>
      <w:r w:rsidR="007A314A">
        <w:rPr>
          <w:rFonts w:ascii="Times New Roman" w:hAnsi="Times New Roman" w:cs="Times New Roman"/>
          <w:b w:val="0"/>
          <w:sz w:val="28"/>
          <w:szCs w:val="28"/>
        </w:rPr>
        <w:t xml:space="preserve"> на территории Бирилюсского района</w:t>
      </w:r>
    </w:p>
    <w:p w:rsidR="00514CC3" w:rsidRPr="00427A67" w:rsidRDefault="00514CC3" w:rsidP="00427A67">
      <w:pPr>
        <w:pStyle w:val="ConsPlusTitle"/>
        <w:jc w:val="both"/>
        <w:rPr>
          <w:rFonts w:ascii="Times New Roman" w:hAnsi="Times New Roman" w:cs="Times New Roman"/>
          <w:b w:val="0"/>
          <w:sz w:val="28"/>
          <w:szCs w:val="28"/>
        </w:rPr>
      </w:pPr>
    </w:p>
    <w:p w:rsidR="00427A67" w:rsidRPr="001F5F2E" w:rsidRDefault="00427A67" w:rsidP="00A764D0">
      <w:pPr>
        <w:pStyle w:val="ConsPlusNormal"/>
        <w:ind w:firstLine="540"/>
        <w:jc w:val="both"/>
        <w:rPr>
          <w:rFonts w:ascii="Times New Roman" w:hAnsi="Times New Roman" w:cs="Times New Roman"/>
          <w:color w:val="000000" w:themeColor="text1"/>
          <w:sz w:val="28"/>
          <w:szCs w:val="28"/>
        </w:rPr>
      </w:pPr>
      <w:r w:rsidRPr="001F5F2E">
        <w:rPr>
          <w:rFonts w:ascii="Times New Roman" w:hAnsi="Times New Roman" w:cs="Times New Roman"/>
          <w:color w:val="000000" w:themeColor="text1"/>
          <w:sz w:val="28"/>
          <w:szCs w:val="28"/>
        </w:rPr>
        <w:t xml:space="preserve">В соответствии с Градостроительным </w:t>
      </w:r>
      <w:hyperlink r:id="rId5" w:history="1">
        <w:r w:rsidRPr="001F5F2E">
          <w:rPr>
            <w:rFonts w:ascii="Times New Roman" w:hAnsi="Times New Roman" w:cs="Times New Roman"/>
            <w:color w:val="000000" w:themeColor="text1"/>
            <w:sz w:val="28"/>
            <w:szCs w:val="28"/>
          </w:rPr>
          <w:t>кодексом</w:t>
        </w:r>
      </w:hyperlink>
      <w:r w:rsidRPr="001F5F2E">
        <w:rPr>
          <w:rFonts w:ascii="Times New Roman" w:hAnsi="Times New Roman" w:cs="Times New Roman"/>
          <w:color w:val="000000" w:themeColor="text1"/>
          <w:sz w:val="28"/>
          <w:szCs w:val="28"/>
        </w:rPr>
        <w:t xml:space="preserve"> РФ, Федеральным </w:t>
      </w:r>
      <w:hyperlink r:id="rId6" w:history="1">
        <w:r w:rsidRPr="001F5F2E">
          <w:rPr>
            <w:rFonts w:ascii="Times New Roman" w:hAnsi="Times New Roman" w:cs="Times New Roman"/>
            <w:color w:val="000000" w:themeColor="text1"/>
            <w:sz w:val="28"/>
            <w:szCs w:val="28"/>
          </w:rPr>
          <w:t>законом</w:t>
        </w:r>
      </w:hyperlink>
      <w:r w:rsidRPr="001F5F2E">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w:t>
      </w:r>
      <w:r w:rsidR="0028335D">
        <w:rPr>
          <w:rFonts w:ascii="Times New Roman" w:hAnsi="Times New Roman" w:cs="Times New Roman"/>
          <w:color w:val="000000" w:themeColor="text1"/>
          <w:sz w:val="28"/>
          <w:szCs w:val="28"/>
        </w:rPr>
        <w:t xml:space="preserve">руководствуясь ст.ст. 27, 33, 48 Устава </w:t>
      </w:r>
      <w:r w:rsidR="001F5F2E" w:rsidRPr="001F5F2E">
        <w:rPr>
          <w:rFonts w:ascii="Times New Roman" w:hAnsi="Times New Roman" w:cs="Times New Roman"/>
          <w:color w:val="000000" w:themeColor="text1"/>
          <w:sz w:val="28"/>
          <w:szCs w:val="28"/>
        </w:rPr>
        <w:t xml:space="preserve">Бирилюсского </w:t>
      </w:r>
      <w:r w:rsidR="00A764D0">
        <w:rPr>
          <w:rFonts w:ascii="Times New Roman" w:hAnsi="Times New Roman" w:cs="Times New Roman"/>
          <w:color w:val="000000" w:themeColor="text1"/>
          <w:sz w:val="28"/>
          <w:szCs w:val="28"/>
        </w:rPr>
        <w:t xml:space="preserve">муниципального </w:t>
      </w:r>
      <w:r w:rsidR="001F5F2E" w:rsidRPr="001F5F2E">
        <w:rPr>
          <w:rFonts w:ascii="Times New Roman" w:hAnsi="Times New Roman" w:cs="Times New Roman"/>
          <w:color w:val="000000" w:themeColor="text1"/>
          <w:sz w:val="28"/>
          <w:szCs w:val="28"/>
        </w:rPr>
        <w:t>ра</w:t>
      </w:r>
      <w:r w:rsidRPr="001F5F2E">
        <w:rPr>
          <w:rFonts w:ascii="Times New Roman" w:hAnsi="Times New Roman" w:cs="Times New Roman"/>
          <w:color w:val="000000" w:themeColor="text1"/>
          <w:sz w:val="28"/>
          <w:szCs w:val="28"/>
        </w:rPr>
        <w:t>й</w:t>
      </w:r>
      <w:r w:rsidR="001F5F2E" w:rsidRPr="001F5F2E">
        <w:rPr>
          <w:rFonts w:ascii="Times New Roman" w:hAnsi="Times New Roman" w:cs="Times New Roman"/>
          <w:color w:val="000000" w:themeColor="text1"/>
          <w:sz w:val="28"/>
          <w:szCs w:val="28"/>
        </w:rPr>
        <w:t>он</w:t>
      </w:r>
      <w:r w:rsidR="0028335D">
        <w:rPr>
          <w:rFonts w:ascii="Times New Roman" w:hAnsi="Times New Roman" w:cs="Times New Roman"/>
          <w:color w:val="000000" w:themeColor="text1"/>
          <w:sz w:val="28"/>
          <w:szCs w:val="28"/>
        </w:rPr>
        <w:t>а</w:t>
      </w:r>
      <w:r w:rsidR="00A764D0">
        <w:rPr>
          <w:rFonts w:ascii="Times New Roman" w:hAnsi="Times New Roman" w:cs="Times New Roman"/>
          <w:color w:val="000000" w:themeColor="text1"/>
          <w:sz w:val="28"/>
          <w:szCs w:val="28"/>
        </w:rPr>
        <w:t xml:space="preserve">, </w:t>
      </w:r>
      <w:r w:rsidRPr="001F5F2E">
        <w:rPr>
          <w:rFonts w:ascii="Times New Roman" w:hAnsi="Times New Roman" w:cs="Times New Roman"/>
          <w:color w:val="000000" w:themeColor="text1"/>
          <w:sz w:val="28"/>
          <w:szCs w:val="28"/>
        </w:rPr>
        <w:t>ПОСТАНОВЛЯЮ:</w:t>
      </w:r>
    </w:p>
    <w:p w:rsidR="00427A67" w:rsidRPr="00427A67" w:rsidRDefault="001F5F2E" w:rsidP="00427A67">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427A67" w:rsidRPr="001F5F2E">
        <w:rPr>
          <w:rFonts w:ascii="Times New Roman" w:hAnsi="Times New Roman" w:cs="Times New Roman"/>
          <w:color w:val="000000" w:themeColor="text1"/>
          <w:sz w:val="28"/>
          <w:szCs w:val="28"/>
        </w:rPr>
        <w:t xml:space="preserve">Утвердить Административный </w:t>
      </w:r>
      <w:hyperlink w:anchor="P30" w:history="1">
        <w:r w:rsidR="00427A67" w:rsidRPr="001F5F2E">
          <w:rPr>
            <w:rFonts w:ascii="Times New Roman" w:hAnsi="Times New Roman" w:cs="Times New Roman"/>
            <w:color w:val="000000" w:themeColor="text1"/>
            <w:sz w:val="28"/>
            <w:szCs w:val="28"/>
          </w:rPr>
          <w:t>регламент</w:t>
        </w:r>
      </w:hyperlink>
      <w:r w:rsidR="00427A67" w:rsidRPr="001F5F2E">
        <w:rPr>
          <w:rFonts w:ascii="Times New Roman" w:hAnsi="Times New Roman" w:cs="Times New Roman"/>
          <w:color w:val="000000" w:themeColor="text1"/>
          <w:sz w:val="28"/>
          <w:szCs w:val="28"/>
        </w:rPr>
        <w:t xml:space="preserve"> предоставления</w:t>
      </w:r>
      <w:r w:rsidR="00427A67" w:rsidRPr="00427A67">
        <w:rPr>
          <w:rFonts w:ascii="Times New Roman" w:hAnsi="Times New Roman" w:cs="Times New Roman"/>
          <w:sz w:val="28"/>
          <w:szCs w:val="28"/>
        </w:rPr>
        <w:t xml:space="preserve"> муниципальной </w:t>
      </w:r>
      <w:r w:rsidR="000F587B">
        <w:rPr>
          <w:rFonts w:ascii="Times New Roman" w:hAnsi="Times New Roman" w:cs="Times New Roman"/>
          <w:sz w:val="28"/>
          <w:szCs w:val="28"/>
        </w:rPr>
        <w:t xml:space="preserve">услуги </w:t>
      </w:r>
      <w:r w:rsidR="00427A67" w:rsidRPr="00427A67">
        <w:rPr>
          <w:rFonts w:ascii="Times New Roman" w:hAnsi="Times New Roman" w:cs="Times New Roman"/>
          <w:sz w:val="28"/>
          <w:szCs w:val="28"/>
        </w:rPr>
        <w:t xml:space="preserve">по приему уведомления о </w:t>
      </w:r>
      <w:r w:rsidR="0028335D">
        <w:rPr>
          <w:rFonts w:ascii="Times New Roman" w:hAnsi="Times New Roman" w:cs="Times New Roman"/>
          <w:sz w:val="28"/>
          <w:szCs w:val="28"/>
        </w:rPr>
        <w:t>завершении</w:t>
      </w:r>
      <w:r w:rsidR="00427A67" w:rsidRPr="00427A67">
        <w:rPr>
          <w:rFonts w:ascii="Times New Roman" w:hAnsi="Times New Roman" w:cs="Times New Roman"/>
          <w:sz w:val="28"/>
          <w:szCs w:val="28"/>
        </w:rPr>
        <w:t xml:space="preserve"> снос</w:t>
      </w:r>
      <w:r w:rsidR="0028335D">
        <w:rPr>
          <w:rFonts w:ascii="Times New Roman" w:hAnsi="Times New Roman" w:cs="Times New Roman"/>
          <w:sz w:val="28"/>
          <w:szCs w:val="28"/>
        </w:rPr>
        <w:t>а</w:t>
      </w:r>
      <w:r w:rsidR="00427A67" w:rsidRPr="00427A67">
        <w:rPr>
          <w:rFonts w:ascii="Times New Roman" w:hAnsi="Times New Roman" w:cs="Times New Roman"/>
          <w:sz w:val="28"/>
          <w:szCs w:val="28"/>
        </w:rPr>
        <w:t xml:space="preserve"> объекта капитального строительства на территории Бирилюсского района согласно приложению к настоящему Постановлению.</w:t>
      </w:r>
    </w:p>
    <w:p w:rsidR="00427A67" w:rsidRPr="00427A67" w:rsidRDefault="00427A67" w:rsidP="00427A67">
      <w:pPr>
        <w:ind w:firstLine="567"/>
        <w:jc w:val="both"/>
        <w:rPr>
          <w:color w:val="000000"/>
          <w:sz w:val="28"/>
          <w:szCs w:val="28"/>
        </w:rPr>
      </w:pPr>
      <w:r w:rsidRPr="00427A67">
        <w:rPr>
          <w:color w:val="000000"/>
          <w:sz w:val="28"/>
          <w:szCs w:val="28"/>
        </w:rPr>
        <w:t xml:space="preserve">2. </w:t>
      </w:r>
      <w:r w:rsidR="001F5F2E">
        <w:rPr>
          <w:color w:val="000000"/>
          <w:sz w:val="28"/>
          <w:szCs w:val="28"/>
        </w:rPr>
        <w:t xml:space="preserve">    </w:t>
      </w:r>
      <w:r w:rsidRPr="00427A67">
        <w:rPr>
          <w:color w:val="000000"/>
          <w:sz w:val="28"/>
          <w:szCs w:val="28"/>
        </w:rPr>
        <w:t>Контроль за исполнением постановления оставляю за собой.</w:t>
      </w:r>
    </w:p>
    <w:p w:rsidR="00427A67" w:rsidRPr="00427A67" w:rsidRDefault="00427A67" w:rsidP="00427A67">
      <w:pPr>
        <w:ind w:firstLine="567"/>
        <w:jc w:val="both"/>
        <w:rPr>
          <w:sz w:val="28"/>
          <w:szCs w:val="28"/>
        </w:rPr>
      </w:pPr>
      <w:r w:rsidRPr="00427A67">
        <w:rPr>
          <w:color w:val="000000"/>
          <w:sz w:val="28"/>
          <w:szCs w:val="28"/>
        </w:rPr>
        <w:t xml:space="preserve">3. </w:t>
      </w:r>
      <w:r w:rsidR="001F5F2E">
        <w:rPr>
          <w:color w:val="000000"/>
          <w:sz w:val="28"/>
          <w:szCs w:val="28"/>
        </w:rPr>
        <w:t xml:space="preserve">  </w:t>
      </w:r>
      <w:r w:rsidRPr="00427A67">
        <w:rPr>
          <w:color w:val="000000"/>
          <w:sz w:val="28"/>
          <w:szCs w:val="28"/>
        </w:rPr>
        <w:t>Постановление вступает в силу в день, следующий за днем его официального опубликования в районной общественно-политической газете «Новый путь».</w:t>
      </w:r>
    </w:p>
    <w:p w:rsidR="00427A67" w:rsidRDefault="00427A67">
      <w:pPr>
        <w:pStyle w:val="ConsPlusNormal"/>
        <w:rPr>
          <w:rFonts w:ascii="Times New Roman" w:hAnsi="Times New Roman" w:cs="Times New Roman"/>
          <w:sz w:val="28"/>
          <w:szCs w:val="28"/>
        </w:rPr>
      </w:pPr>
    </w:p>
    <w:p w:rsidR="001F5F2E" w:rsidRDefault="001F5F2E">
      <w:pPr>
        <w:pStyle w:val="ConsPlusNormal"/>
        <w:rPr>
          <w:rFonts w:ascii="Times New Roman" w:hAnsi="Times New Roman" w:cs="Times New Roman"/>
          <w:sz w:val="28"/>
          <w:szCs w:val="28"/>
        </w:rPr>
      </w:pPr>
    </w:p>
    <w:p w:rsidR="001F5F2E" w:rsidRDefault="001F5F2E">
      <w:pPr>
        <w:pStyle w:val="ConsPlusNormal"/>
        <w:rPr>
          <w:rFonts w:ascii="Times New Roman" w:hAnsi="Times New Roman" w:cs="Times New Roman"/>
          <w:sz w:val="28"/>
          <w:szCs w:val="28"/>
        </w:rPr>
      </w:pPr>
    </w:p>
    <w:p w:rsidR="001F5F2E" w:rsidRPr="00427A67" w:rsidRDefault="006A2FCA">
      <w:pPr>
        <w:pStyle w:val="ConsPlusNormal"/>
        <w:rPr>
          <w:rFonts w:ascii="Times New Roman" w:hAnsi="Times New Roman" w:cs="Times New Roman"/>
        </w:rPr>
      </w:pPr>
      <w:r>
        <w:rPr>
          <w:rFonts w:ascii="Times New Roman" w:hAnsi="Times New Roman" w:cs="Times New Roman"/>
          <w:sz w:val="28"/>
          <w:szCs w:val="28"/>
        </w:rPr>
        <w:t xml:space="preserve">И.п. главы </w:t>
      </w:r>
      <w:r w:rsidR="001F5F2E">
        <w:rPr>
          <w:rFonts w:ascii="Times New Roman" w:hAnsi="Times New Roman" w:cs="Times New Roman"/>
          <w:sz w:val="28"/>
          <w:szCs w:val="28"/>
        </w:rPr>
        <w:t xml:space="preserve">района                                                            </w:t>
      </w:r>
      <w:r w:rsidR="00A764D0">
        <w:rPr>
          <w:rFonts w:ascii="Times New Roman" w:hAnsi="Times New Roman" w:cs="Times New Roman"/>
          <w:sz w:val="28"/>
          <w:szCs w:val="28"/>
        </w:rPr>
        <w:t xml:space="preserve">                </w:t>
      </w:r>
      <w:r>
        <w:rPr>
          <w:rFonts w:ascii="Times New Roman" w:hAnsi="Times New Roman" w:cs="Times New Roman"/>
          <w:sz w:val="28"/>
          <w:szCs w:val="28"/>
        </w:rPr>
        <w:t xml:space="preserve">   М</w:t>
      </w:r>
      <w:r w:rsidR="001F5F2E">
        <w:rPr>
          <w:rFonts w:ascii="Times New Roman" w:hAnsi="Times New Roman" w:cs="Times New Roman"/>
          <w:sz w:val="28"/>
          <w:szCs w:val="28"/>
        </w:rPr>
        <w:t>.</w:t>
      </w:r>
      <w:r>
        <w:rPr>
          <w:rFonts w:ascii="Times New Roman" w:hAnsi="Times New Roman" w:cs="Times New Roman"/>
          <w:sz w:val="28"/>
          <w:szCs w:val="28"/>
        </w:rPr>
        <w:t>А</w:t>
      </w:r>
      <w:r w:rsidR="001F5F2E">
        <w:rPr>
          <w:rFonts w:ascii="Times New Roman" w:hAnsi="Times New Roman" w:cs="Times New Roman"/>
          <w:sz w:val="28"/>
          <w:szCs w:val="28"/>
        </w:rPr>
        <w:t>.</w:t>
      </w:r>
      <w:r w:rsidR="00A764D0">
        <w:rPr>
          <w:rFonts w:ascii="Times New Roman" w:hAnsi="Times New Roman" w:cs="Times New Roman"/>
          <w:sz w:val="28"/>
          <w:szCs w:val="28"/>
        </w:rPr>
        <w:t xml:space="preserve"> </w:t>
      </w:r>
      <w:r>
        <w:rPr>
          <w:rFonts w:ascii="Times New Roman" w:hAnsi="Times New Roman" w:cs="Times New Roman"/>
          <w:sz w:val="28"/>
          <w:szCs w:val="28"/>
        </w:rPr>
        <w:t>Абдрашито</w:t>
      </w:r>
      <w:r w:rsidR="00A764D0">
        <w:rPr>
          <w:rFonts w:ascii="Times New Roman" w:hAnsi="Times New Roman" w:cs="Times New Roman"/>
          <w:sz w:val="28"/>
          <w:szCs w:val="28"/>
        </w:rPr>
        <w:t>в</w:t>
      </w:r>
    </w:p>
    <w:p w:rsidR="00427A67" w:rsidRPr="00427A67" w:rsidRDefault="00427A67">
      <w:pPr>
        <w:pStyle w:val="ConsPlusNormal"/>
        <w:rPr>
          <w:rFonts w:ascii="Times New Roman" w:hAnsi="Times New Roman" w:cs="Times New Roman"/>
        </w:rPr>
      </w:pPr>
    </w:p>
    <w:p w:rsidR="00427A67" w:rsidRPr="00427A67" w:rsidRDefault="00427A67">
      <w:pPr>
        <w:pStyle w:val="ConsPlusNormal"/>
        <w:rPr>
          <w:rFonts w:ascii="Times New Roman" w:hAnsi="Times New Roman" w:cs="Times New Roman"/>
        </w:rPr>
      </w:pPr>
    </w:p>
    <w:p w:rsidR="00427A67" w:rsidRPr="00427A67" w:rsidRDefault="00427A67">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28335D" w:rsidRDefault="0028335D">
      <w:pPr>
        <w:pStyle w:val="ConsPlusNormal"/>
        <w:rPr>
          <w:rFonts w:ascii="Times New Roman" w:hAnsi="Times New Roman" w:cs="Times New Roman"/>
        </w:rPr>
      </w:pPr>
    </w:p>
    <w:p w:rsidR="0028335D" w:rsidRDefault="0028335D">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27A67" w:rsidRDefault="00427A67" w:rsidP="001F5F2E">
      <w:pPr>
        <w:pStyle w:val="ConsPlusNormal"/>
        <w:rPr>
          <w:rFonts w:ascii="Times New Roman" w:hAnsi="Times New Roman" w:cs="Times New Roman"/>
        </w:rPr>
      </w:pPr>
    </w:p>
    <w:p w:rsidR="006A2FCA" w:rsidRDefault="006A2FCA" w:rsidP="001F5F2E">
      <w:pPr>
        <w:pStyle w:val="ConsPlusNormal"/>
        <w:rPr>
          <w:rFonts w:ascii="Times New Roman" w:hAnsi="Times New Roman" w:cs="Times New Roman"/>
        </w:rPr>
      </w:pPr>
    </w:p>
    <w:p w:rsidR="006A2FCA" w:rsidRDefault="006A2FCA" w:rsidP="001F5F2E">
      <w:pPr>
        <w:pStyle w:val="ConsPlusNormal"/>
        <w:rPr>
          <w:rFonts w:ascii="Times New Roman" w:hAnsi="Times New Roman" w:cs="Times New Roman"/>
        </w:rPr>
      </w:pPr>
    </w:p>
    <w:p w:rsidR="006A2FCA" w:rsidRDefault="006A2FCA" w:rsidP="001F5F2E">
      <w:pPr>
        <w:pStyle w:val="ConsPlusNormal"/>
        <w:rPr>
          <w:rFonts w:ascii="Times New Roman" w:hAnsi="Times New Roman" w:cs="Times New Roman"/>
        </w:rPr>
      </w:pPr>
    </w:p>
    <w:p w:rsidR="006A2FCA" w:rsidRDefault="006A2FCA" w:rsidP="001F5F2E">
      <w:pPr>
        <w:pStyle w:val="ConsPlusNormal"/>
        <w:rPr>
          <w:rFonts w:ascii="Times New Roman" w:hAnsi="Times New Roman" w:cs="Times New Roman"/>
        </w:rPr>
      </w:pPr>
    </w:p>
    <w:p w:rsidR="006A2FCA" w:rsidRPr="00427A67" w:rsidRDefault="006A2FCA" w:rsidP="001F5F2E">
      <w:pPr>
        <w:pStyle w:val="ConsPlusNormal"/>
        <w:rPr>
          <w:rFonts w:ascii="Times New Roman" w:hAnsi="Times New Roman" w:cs="Times New Roman"/>
        </w:rPr>
      </w:pPr>
    </w:p>
    <w:p w:rsidR="00B5466A" w:rsidRDefault="00B5466A" w:rsidP="006A2FCA">
      <w:pPr>
        <w:autoSpaceDN w:val="0"/>
        <w:adjustRightInd w:val="0"/>
        <w:spacing w:line="192" w:lineRule="auto"/>
        <w:ind w:firstLine="5387"/>
        <w:jc w:val="right"/>
      </w:pPr>
    </w:p>
    <w:p w:rsidR="006A2FCA" w:rsidRPr="006A2FCA" w:rsidRDefault="006A2FCA" w:rsidP="006A2FCA">
      <w:pPr>
        <w:autoSpaceDN w:val="0"/>
        <w:adjustRightInd w:val="0"/>
        <w:spacing w:line="192" w:lineRule="auto"/>
        <w:ind w:firstLine="5387"/>
        <w:jc w:val="right"/>
      </w:pPr>
      <w:r w:rsidRPr="006A2FCA">
        <w:lastRenderedPageBreak/>
        <w:t>Приложение к постановлению                      администрации  района</w:t>
      </w:r>
    </w:p>
    <w:p w:rsidR="006A2FCA" w:rsidRPr="006A2FCA" w:rsidRDefault="006A2FCA" w:rsidP="006A2FCA">
      <w:pPr>
        <w:spacing w:line="192" w:lineRule="auto"/>
        <w:ind w:firstLine="5387"/>
      </w:pPr>
      <w:r w:rsidRPr="006A2FCA">
        <w:t xml:space="preserve">                          </w:t>
      </w:r>
      <w:r>
        <w:t xml:space="preserve">             </w:t>
      </w:r>
      <w:r w:rsidRPr="006A2FCA">
        <w:t xml:space="preserve">   от 08.07.2021 №25</w:t>
      </w:r>
      <w:r w:rsidR="00B5466A">
        <w:t>5</w:t>
      </w:r>
    </w:p>
    <w:p w:rsidR="006A2FCA" w:rsidRPr="006A2FCA" w:rsidRDefault="006A2FCA" w:rsidP="006A2FCA">
      <w:pPr>
        <w:spacing w:line="192" w:lineRule="auto"/>
        <w:ind w:firstLine="5387"/>
      </w:pPr>
    </w:p>
    <w:p w:rsidR="00427A67" w:rsidRPr="00427A67" w:rsidRDefault="00427A67">
      <w:pPr>
        <w:pStyle w:val="ConsPlusNormal"/>
        <w:jc w:val="center"/>
        <w:rPr>
          <w:rFonts w:ascii="Times New Roman" w:hAnsi="Times New Roman" w:cs="Times New Roman"/>
        </w:rPr>
      </w:pPr>
    </w:p>
    <w:p w:rsidR="00427A67" w:rsidRPr="00427A67" w:rsidRDefault="00427A67">
      <w:pPr>
        <w:pStyle w:val="ConsPlusTitle"/>
        <w:jc w:val="center"/>
        <w:rPr>
          <w:rFonts w:ascii="Times New Roman" w:hAnsi="Times New Roman" w:cs="Times New Roman"/>
        </w:rPr>
      </w:pPr>
      <w:bookmarkStart w:id="0" w:name="P30"/>
      <w:bookmarkEnd w:id="0"/>
      <w:r w:rsidRPr="00427A67">
        <w:rPr>
          <w:rFonts w:ascii="Times New Roman" w:hAnsi="Times New Roman" w:cs="Times New Roman"/>
        </w:rPr>
        <w:t>АДМИНИСТРАТИВНЫЙ РЕГЛАМЕНТ</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ПРЕДОСТАВЛЕНИЯ МУНИЦИПАЛЬНОЙ УСЛУГИ ПО ПРИЕМУ УВЕДОМЛЕНИЯ</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 xml:space="preserve">О </w:t>
      </w:r>
      <w:r w:rsidR="0028335D">
        <w:rPr>
          <w:rFonts w:ascii="Times New Roman" w:hAnsi="Times New Roman" w:cs="Times New Roman"/>
        </w:rPr>
        <w:t>ЗАВЕРШЕНИИ</w:t>
      </w:r>
      <w:r w:rsidRPr="00427A67">
        <w:rPr>
          <w:rFonts w:ascii="Times New Roman" w:hAnsi="Times New Roman" w:cs="Times New Roman"/>
        </w:rPr>
        <w:t xml:space="preserve"> СНОС</w:t>
      </w:r>
      <w:r w:rsidR="0028335D">
        <w:rPr>
          <w:rFonts w:ascii="Times New Roman" w:hAnsi="Times New Roman" w:cs="Times New Roman"/>
        </w:rPr>
        <w:t>А</w:t>
      </w:r>
      <w:r w:rsidRPr="00427A67">
        <w:rPr>
          <w:rFonts w:ascii="Times New Roman" w:hAnsi="Times New Roman" w:cs="Times New Roman"/>
        </w:rPr>
        <w:t xml:space="preserve"> ОБЪЕКТА КАПИТАЛЬНОГО СТРОИТЕЛЬСТВА</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 xml:space="preserve">НА ТЕРРИТОРИИ </w:t>
      </w:r>
      <w:r w:rsidR="007A314A">
        <w:rPr>
          <w:rFonts w:ascii="Times New Roman" w:hAnsi="Times New Roman" w:cs="Times New Roman"/>
        </w:rPr>
        <w:t>БИРИЛЮССКОГО РАЙОНА</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Title"/>
        <w:jc w:val="center"/>
        <w:outlineLvl w:val="1"/>
        <w:rPr>
          <w:rFonts w:ascii="Times New Roman" w:hAnsi="Times New Roman" w:cs="Times New Roman"/>
        </w:rPr>
      </w:pPr>
      <w:r w:rsidRPr="00427A67">
        <w:rPr>
          <w:rFonts w:ascii="Times New Roman" w:hAnsi="Times New Roman" w:cs="Times New Roman"/>
        </w:rPr>
        <w:t>I. ОБЩИЕ ПОЛОЖЕНИЯ</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Normal"/>
        <w:ind w:firstLine="540"/>
        <w:jc w:val="both"/>
        <w:rPr>
          <w:rFonts w:ascii="Times New Roman" w:hAnsi="Times New Roman" w:cs="Times New Roman"/>
        </w:rPr>
      </w:pPr>
      <w:r w:rsidRPr="00427A67">
        <w:rPr>
          <w:rFonts w:ascii="Times New Roman" w:hAnsi="Times New Roman" w:cs="Times New Roman"/>
        </w:rPr>
        <w:t>1. Настоящий Административн</w:t>
      </w:r>
      <w:r w:rsidR="00FF365C">
        <w:rPr>
          <w:rFonts w:ascii="Times New Roman" w:hAnsi="Times New Roman" w:cs="Times New Roman"/>
        </w:rPr>
        <w:t>ый регламент (далее - Регламент</w:t>
      </w:r>
      <w:r w:rsidRPr="00427A67">
        <w:rPr>
          <w:rFonts w:ascii="Times New Roman" w:hAnsi="Times New Roman" w:cs="Times New Roman"/>
        </w:rPr>
        <w:t xml:space="preserve">) определяет порядок и стандарт предоставления </w:t>
      </w:r>
      <w:r w:rsidR="00FF365C">
        <w:rPr>
          <w:rFonts w:ascii="Times New Roman" w:hAnsi="Times New Roman" w:cs="Times New Roman"/>
        </w:rPr>
        <w:t xml:space="preserve">администрацией Бирилюсского района </w:t>
      </w:r>
      <w:r w:rsidRPr="00427A67">
        <w:rPr>
          <w:rFonts w:ascii="Times New Roman" w:hAnsi="Times New Roman" w:cs="Times New Roman"/>
        </w:rPr>
        <w:t xml:space="preserve">(далее - </w:t>
      </w:r>
      <w:r w:rsidR="00FF365C">
        <w:rPr>
          <w:rFonts w:ascii="Times New Roman" w:hAnsi="Times New Roman" w:cs="Times New Roman"/>
        </w:rPr>
        <w:t>администрация</w:t>
      </w:r>
      <w:r w:rsidRPr="00427A67">
        <w:rPr>
          <w:rFonts w:ascii="Times New Roman" w:hAnsi="Times New Roman" w:cs="Times New Roman"/>
        </w:rPr>
        <w:t xml:space="preserve">) муниципальной услуги по приему уведомления о </w:t>
      </w:r>
      <w:r w:rsidR="008C0ADD">
        <w:rPr>
          <w:rFonts w:ascii="Times New Roman" w:hAnsi="Times New Roman" w:cs="Times New Roman"/>
        </w:rPr>
        <w:t>завершении сноса</w:t>
      </w:r>
      <w:r w:rsidRPr="00427A67">
        <w:rPr>
          <w:rFonts w:ascii="Times New Roman" w:hAnsi="Times New Roman" w:cs="Times New Roman"/>
        </w:rPr>
        <w:t xml:space="preserve"> объекта капитального строительства (далее - муниципальная услуга), сроки и последовательность действий (административных процедур) при осуществлении полномочий по приему уведомления о </w:t>
      </w:r>
      <w:r w:rsidR="008C0ADD">
        <w:rPr>
          <w:rFonts w:ascii="Times New Roman" w:hAnsi="Times New Roman" w:cs="Times New Roman"/>
        </w:rPr>
        <w:t>завершении</w:t>
      </w:r>
      <w:r w:rsidRPr="00427A67">
        <w:rPr>
          <w:rFonts w:ascii="Times New Roman" w:hAnsi="Times New Roman" w:cs="Times New Roman"/>
        </w:rPr>
        <w:t xml:space="preserve"> снос</w:t>
      </w:r>
      <w:r w:rsidR="008C0ADD">
        <w:rPr>
          <w:rFonts w:ascii="Times New Roman" w:hAnsi="Times New Roman" w:cs="Times New Roman"/>
        </w:rPr>
        <w:t>а</w:t>
      </w:r>
      <w:r w:rsidRPr="00427A67">
        <w:rPr>
          <w:rFonts w:ascii="Times New Roman" w:hAnsi="Times New Roman" w:cs="Times New Roman"/>
        </w:rPr>
        <w:t xml:space="preserve"> объекта капитального строительства на территории </w:t>
      </w:r>
      <w:r w:rsidR="00FF365C">
        <w:rPr>
          <w:rFonts w:ascii="Times New Roman" w:hAnsi="Times New Roman" w:cs="Times New Roman"/>
        </w:rPr>
        <w:t>Бирилюсского района</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bookmarkStart w:id="1" w:name="P38"/>
      <w:bookmarkEnd w:id="1"/>
      <w:r w:rsidRPr="00427A67">
        <w:rPr>
          <w:rFonts w:ascii="Times New Roman" w:hAnsi="Times New Roman" w:cs="Times New Roman"/>
        </w:rPr>
        <w:t xml:space="preserve">2. В качестве Заявителей могут выступать застройщики - физические лица, в том числе зарегистрированные в качестве индивидуальных предпринимателей, и юридические лица, а также технические заказчики, </w:t>
      </w:r>
      <w:r w:rsidR="000F587B">
        <w:rPr>
          <w:rFonts w:ascii="Times New Roman" w:hAnsi="Times New Roman" w:cs="Times New Roman"/>
        </w:rPr>
        <w:t>осуществившие снос</w:t>
      </w:r>
      <w:r w:rsidRPr="00427A67">
        <w:rPr>
          <w:rFonts w:ascii="Times New Roman" w:hAnsi="Times New Roman" w:cs="Times New Roman"/>
        </w:rPr>
        <w:t xml:space="preserve"> объекта капитального строительства.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Интересы Заявителей, указанных в </w:t>
      </w:r>
      <w:hyperlink w:anchor="P38" w:history="1">
        <w:r w:rsidRPr="0028335D">
          <w:rPr>
            <w:rFonts w:ascii="Times New Roman" w:hAnsi="Times New Roman" w:cs="Times New Roman"/>
            <w:color w:val="000000" w:themeColor="text1"/>
          </w:rPr>
          <w:t>первом абзаце</w:t>
        </w:r>
      </w:hyperlink>
      <w:r w:rsidRPr="00427A67">
        <w:rPr>
          <w:rFonts w:ascii="Times New Roman" w:hAnsi="Times New Roman" w:cs="Times New Roman"/>
        </w:rPr>
        <w:t xml:space="preserve"> настоящего пункта, могут представлять иные лица, уполномоченные Заявителем в установленном порядке:</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3. Уведомление о </w:t>
      </w:r>
      <w:r w:rsidR="008C0ADD">
        <w:rPr>
          <w:rFonts w:ascii="Times New Roman" w:hAnsi="Times New Roman" w:cs="Times New Roman"/>
        </w:rPr>
        <w:t>завершении</w:t>
      </w:r>
      <w:r w:rsidRPr="00427A67">
        <w:rPr>
          <w:rFonts w:ascii="Times New Roman" w:hAnsi="Times New Roman" w:cs="Times New Roman"/>
        </w:rPr>
        <w:t xml:space="preserve"> снос</w:t>
      </w:r>
      <w:r w:rsidR="008C0ADD">
        <w:rPr>
          <w:rFonts w:ascii="Times New Roman" w:hAnsi="Times New Roman" w:cs="Times New Roman"/>
        </w:rPr>
        <w:t>а</w:t>
      </w:r>
      <w:r w:rsidRPr="00427A67">
        <w:rPr>
          <w:rFonts w:ascii="Times New Roman" w:hAnsi="Times New Roman" w:cs="Times New Roman"/>
        </w:rPr>
        <w:t xml:space="preserve"> (далее - Уведомление) с прилагаемыми документами подается: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 лично либо через уполномоченного представителя в </w:t>
      </w:r>
      <w:r w:rsidR="00FF365C">
        <w:rPr>
          <w:rFonts w:ascii="Times New Roman" w:hAnsi="Times New Roman" w:cs="Times New Roman"/>
        </w:rPr>
        <w:t>администрацию</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 посредством почтового отправления с описью вложения и уведомлением о вручении;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3) в электронном виде на адрес электронной почты </w:t>
      </w:r>
      <w:r w:rsidR="00FF365C">
        <w:rPr>
          <w:rFonts w:ascii="Times New Roman" w:hAnsi="Times New Roman" w:cs="Times New Roman"/>
        </w:rPr>
        <w:t xml:space="preserve">администрации </w:t>
      </w:r>
      <w:r w:rsidRPr="00427A67">
        <w:rPr>
          <w:rFonts w:ascii="Times New Roman" w:hAnsi="Times New Roman" w:cs="Times New Roman"/>
        </w:rPr>
        <w:t>(далее - Сайт);</w:t>
      </w:r>
    </w:p>
    <w:p w:rsid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4) Уведомление может быть подано лично или через уполномоченного представителя в КГБУ "Многофункциональный центр предоставления государственных и мун</w:t>
      </w:r>
      <w:r w:rsidR="00C11F1C">
        <w:rPr>
          <w:rFonts w:ascii="Times New Roman" w:hAnsi="Times New Roman" w:cs="Times New Roman"/>
        </w:rPr>
        <w:t>иципальных услуг" (далее - МФЦ);</w:t>
      </w:r>
    </w:p>
    <w:p w:rsidR="00C11F1C" w:rsidRPr="00C11F1C" w:rsidRDefault="00C11F1C" w:rsidP="00C11F1C">
      <w:pPr>
        <w:ind w:left="180"/>
        <w:jc w:val="both"/>
        <w:rPr>
          <w:sz w:val="22"/>
          <w:szCs w:val="22"/>
        </w:rPr>
      </w:pPr>
      <w:r w:rsidRPr="00C11F1C">
        <w:rPr>
          <w:sz w:val="22"/>
          <w:szCs w:val="22"/>
        </w:rPr>
        <w:t xml:space="preserve">    </w:t>
      </w:r>
      <w:r>
        <w:rPr>
          <w:sz w:val="22"/>
          <w:szCs w:val="22"/>
        </w:rPr>
        <w:t xml:space="preserve"> </w:t>
      </w:r>
      <w:r w:rsidRPr="00C11F1C">
        <w:rPr>
          <w:sz w:val="22"/>
          <w:szCs w:val="22"/>
        </w:rPr>
        <w:t>5) в электронном виде через региональный портал государственных и муниципальных услуг по адресу: www.gosuslugi.krs.</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4. Информация о месте нахождения, графике работы, номерах телефонов, адресах электронной почты и официального сайта </w:t>
      </w:r>
      <w:r w:rsidR="00FF365C">
        <w:rPr>
          <w:rFonts w:ascii="Times New Roman" w:hAnsi="Times New Roman" w:cs="Times New Roman"/>
        </w:rPr>
        <w:t>администрации</w:t>
      </w:r>
      <w:r w:rsidRPr="00427A67">
        <w:rPr>
          <w:rFonts w:ascii="Times New Roman" w:hAnsi="Times New Roman" w:cs="Times New Roman"/>
        </w:rPr>
        <w:t>, МФЦ:</w:t>
      </w:r>
    </w:p>
    <w:p w:rsidR="00FF365C" w:rsidRPr="00C11F1C" w:rsidRDefault="007A314A" w:rsidP="00FF365C">
      <w:pPr>
        <w:ind w:firstLine="709"/>
        <w:jc w:val="both"/>
        <w:rPr>
          <w:sz w:val="22"/>
          <w:szCs w:val="22"/>
        </w:rPr>
      </w:pPr>
      <w:r w:rsidRPr="00C11F1C">
        <w:rPr>
          <w:sz w:val="22"/>
          <w:szCs w:val="22"/>
        </w:rPr>
        <w:t>Место нахождения а</w:t>
      </w:r>
      <w:r w:rsidR="00FF365C" w:rsidRPr="00C11F1C">
        <w:rPr>
          <w:sz w:val="22"/>
          <w:szCs w:val="22"/>
        </w:rPr>
        <w:t>дминистрации: 662120, Красноярский край, Бирилюсский район, с.</w:t>
      </w:r>
      <w:r w:rsidRPr="00C11F1C">
        <w:rPr>
          <w:sz w:val="22"/>
          <w:szCs w:val="22"/>
        </w:rPr>
        <w:t xml:space="preserve"> </w:t>
      </w:r>
      <w:r w:rsidR="00FF365C" w:rsidRPr="00C11F1C">
        <w:rPr>
          <w:sz w:val="22"/>
          <w:szCs w:val="22"/>
        </w:rPr>
        <w:t>Новобирилюссы, ул. Советская, 130.</w:t>
      </w:r>
    </w:p>
    <w:p w:rsidR="00FF365C" w:rsidRPr="00C11F1C" w:rsidRDefault="007A314A" w:rsidP="00FF365C">
      <w:pPr>
        <w:autoSpaceDE w:val="0"/>
        <w:ind w:firstLine="709"/>
        <w:jc w:val="both"/>
        <w:rPr>
          <w:sz w:val="22"/>
          <w:szCs w:val="22"/>
        </w:rPr>
      </w:pPr>
      <w:r w:rsidRPr="00C11F1C">
        <w:rPr>
          <w:sz w:val="22"/>
          <w:szCs w:val="22"/>
        </w:rPr>
        <w:t>Режим работы а</w:t>
      </w:r>
      <w:r w:rsidR="00FF365C" w:rsidRPr="00C11F1C">
        <w:rPr>
          <w:sz w:val="22"/>
          <w:szCs w:val="22"/>
        </w:rPr>
        <w:t>дминистрации: ежедневно с понедельника по пятницу с 8.00 до 17.00, (перерыв на обед с 13.00 до 14.00), выходные дни - суббота, воскресенье.</w:t>
      </w:r>
    </w:p>
    <w:p w:rsidR="00FF365C" w:rsidRPr="00C11F1C" w:rsidRDefault="007A314A" w:rsidP="00FF365C">
      <w:pPr>
        <w:ind w:firstLine="709"/>
        <w:jc w:val="both"/>
        <w:rPr>
          <w:sz w:val="22"/>
          <w:szCs w:val="22"/>
        </w:rPr>
      </w:pPr>
      <w:r w:rsidRPr="00C11F1C">
        <w:rPr>
          <w:sz w:val="22"/>
          <w:szCs w:val="22"/>
        </w:rPr>
        <w:t>Телефон приемной а</w:t>
      </w:r>
      <w:r w:rsidR="00FF365C" w:rsidRPr="00C11F1C">
        <w:rPr>
          <w:sz w:val="22"/>
          <w:szCs w:val="22"/>
        </w:rPr>
        <w:t>дминистрации: 8(39150) 2-13-45, факс 2-18-41.</w:t>
      </w:r>
    </w:p>
    <w:p w:rsidR="00FF365C" w:rsidRPr="00C11F1C" w:rsidRDefault="00FF365C" w:rsidP="00FF365C">
      <w:pPr>
        <w:ind w:firstLine="709"/>
        <w:jc w:val="both"/>
        <w:rPr>
          <w:sz w:val="22"/>
          <w:szCs w:val="22"/>
        </w:rPr>
      </w:pPr>
      <w:r w:rsidRPr="00C11F1C">
        <w:rPr>
          <w:sz w:val="22"/>
          <w:szCs w:val="22"/>
        </w:rPr>
        <w:t>Телефон начальника отдела экономики, градостроительства, земельных и имущественных отношений администрации района 8(39150) 2-17-02.</w:t>
      </w:r>
    </w:p>
    <w:p w:rsidR="00FF365C" w:rsidRPr="00C11F1C" w:rsidRDefault="00FF365C" w:rsidP="00FF365C">
      <w:pPr>
        <w:ind w:firstLine="709"/>
        <w:jc w:val="both"/>
        <w:rPr>
          <w:bCs/>
          <w:sz w:val="22"/>
          <w:szCs w:val="22"/>
        </w:rPr>
      </w:pPr>
      <w:r w:rsidRPr="00C11F1C">
        <w:rPr>
          <w:sz w:val="22"/>
          <w:szCs w:val="22"/>
        </w:rPr>
        <w:t>Телефон отдела экономики, градостроительства, земельных и имущественных отношений администрации района 8(39150) 2-17-61.</w:t>
      </w:r>
    </w:p>
    <w:p w:rsidR="00FF365C" w:rsidRPr="00C11F1C" w:rsidRDefault="00FF365C" w:rsidP="00FF365C">
      <w:pPr>
        <w:ind w:firstLine="709"/>
        <w:rPr>
          <w:sz w:val="22"/>
          <w:szCs w:val="22"/>
        </w:rPr>
      </w:pPr>
      <w:r w:rsidRPr="00C11F1C">
        <w:rPr>
          <w:bCs/>
          <w:sz w:val="22"/>
          <w:szCs w:val="22"/>
        </w:rPr>
        <w:t>E-mail:</w:t>
      </w:r>
      <w:r w:rsidRPr="00C11F1C">
        <w:rPr>
          <w:b/>
          <w:sz w:val="22"/>
          <w:szCs w:val="22"/>
        </w:rPr>
        <w:t xml:space="preserve"> </w:t>
      </w:r>
      <w:hyperlink r:id="rId7" w:history="1">
        <w:r w:rsidRPr="00C11F1C">
          <w:rPr>
            <w:rStyle w:val="a7"/>
            <w:sz w:val="22"/>
            <w:szCs w:val="22"/>
          </w:rPr>
          <w:t>newbiril@krasmail.ru</w:t>
        </w:r>
      </w:hyperlink>
    </w:p>
    <w:p w:rsidR="00FF365C" w:rsidRPr="00C11F1C" w:rsidRDefault="00FF365C" w:rsidP="00FF365C">
      <w:pPr>
        <w:ind w:firstLine="709"/>
        <w:jc w:val="both"/>
        <w:rPr>
          <w:sz w:val="22"/>
          <w:szCs w:val="22"/>
        </w:rPr>
      </w:pPr>
      <w:r w:rsidRPr="00C11F1C">
        <w:rPr>
          <w:sz w:val="22"/>
          <w:szCs w:val="22"/>
        </w:rPr>
        <w:t xml:space="preserve">Сведения о местонахождении, контактных телефонах (телефонах для справок), Интернет-адресах, адресах электронной почты Администрации, размещены на </w:t>
      </w:r>
      <w:r w:rsidRPr="00C11F1C">
        <w:rPr>
          <w:rFonts w:eastAsia="Arial Unicode MS"/>
          <w:sz w:val="22"/>
          <w:szCs w:val="22"/>
        </w:rPr>
        <w:t xml:space="preserve">официальном сайте администрации района </w:t>
      </w:r>
      <w:hyperlink r:id="rId8" w:history="1">
        <w:r w:rsidRPr="00C11F1C">
          <w:rPr>
            <w:rStyle w:val="a7"/>
            <w:rFonts w:eastAsia="Arial Unicode MS"/>
            <w:sz w:val="22"/>
            <w:szCs w:val="22"/>
          </w:rPr>
          <w:t>www.birilussy.ru</w:t>
        </w:r>
      </w:hyperlink>
      <w:r w:rsidRPr="00C11F1C">
        <w:rPr>
          <w:rFonts w:eastAsia="Arial Unicode MS"/>
          <w:sz w:val="22"/>
          <w:szCs w:val="22"/>
        </w:rPr>
        <w:t>.</w:t>
      </w:r>
    </w:p>
    <w:p w:rsidR="00FF365C" w:rsidRPr="00C11F1C" w:rsidRDefault="00427A67" w:rsidP="00FF365C">
      <w:pPr>
        <w:ind w:firstLine="709"/>
        <w:jc w:val="both"/>
        <w:rPr>
          <w:sz w:val="22"/>
          <w:szCs w:val="22"/>
        </w:rPr>
      </w:pPr>
      <w:r w:rsidRPr="00C11F1C">
        <w:rPr>
          <w:sz w:val="22"/>
          <w:szCs w:val="22"/>
        </w:rPr>
        <w:t xml:space="preserve">Место нахождения КГБУ "Многофункциональный центр предоставления государственных и муниципальных услуг" (далее - МФЦ): </w:t>
      </w:r>
      <w:r w:rsidR="00FF365C" w:rsidRPr="00C11F1C">
        <w:rPr>
          <w:sz w:val="22"/>
          <w:szCs w:val="22"/>
        </w:rPr>
        <w:t>662120, Красноярский край, Бирилюсский район, с. Новобирилюссы, ул. Советская, 130.</w:t>
      </w:r>
    </w:p>
    <w:p w:rsidR="00FF365C" w:rsidRPr="00C11F1C" w:rsidRDefault="00FF365C" w:rsidP="00FF365C">
      <w:pPr>
        <w:ind w:firstLine="709"/>
        <w:jc w:val="both"/>
        <w:rPr>
          <w:sz w:val="22"/>
          <w:szCs w:val="22"/>
        </w:rPr>
      </w:pPr>
      <w:r w:rsidRPr="00C11F1C">
        <w:rPr>
          <w:sz w:val="22"/>
          <w:szCs w:val="22"/>
        </w:rPr>
        <w:t>Телефон МФЦ: 8(39150)2-27-10.</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lastRenderedPageBreak/>
        <w:t>5. Для получения информации по вопросам предоставления муниципальной услуги, в том числе сведений о ходе предоставления муниципальной услуги, Заявители могут обратиться: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 устно на личном приеме или посредством телефонной связи к уполномоченному лицу </w:t>
      </w:r>
      <w:r w:rsidR="00FF365C">
        <w:rPr>
          <w:rFonts w:ascii="Times New Roman" w:hAnsi="Times New Roman" w:cs="Times New Roman"/>
        </w:rPr>
        <w:t>администрации</w:t>
      </w:r>
      <w:r w:rsidRPr="00427A67">
        <w:rPr>
          <w:rFonts w:ascii="Times New Roman" w:hAnsi="Times New Roman" w:cs="Times New Roman"/>
        </w:rPr>
        <w:t xml:space="preserve"> в соответствии с полномочиями;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в письменной форме или в форме электронного документа в адрес </w:t>
      </w:r>
      <w:r w:rsidR="00FF365C">
        <w:rPr>
          <w:rFonts w:ascii="Times New Roman" w:hAnsi="Times New Roman" w:cs="Times New Roman"/>
        </w:rPr>
        <w:t>администрации</w:t>
      </w:r>
      <w:r w:rsidRPr="00427A67">
        <w:rPr>
          <w:rFonts w:ascii="Times New Roman" w:hAnsi="Times New Roman" w:cs="Times New Roman"/>
        </w:rPr>
        <w:t xml:space="preserve"> в соответствии с полномочиями.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в МФЦ.</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В любое время с момента приема документов Заявитель имеет право на получение информации о ходе предоставления муниципальной услуги.</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Title"/>
        <w:jc w:val="center"/>
        <w:outlineLvl w:val="1"/>
        <w:rPr>
          <w:rFonts w:ascii="Times New Roman" w:hAnsi="Times New Roman" w:cs="Times New Roman"/>
        </w:rPr>
      </w:pPr>
      <w:r w:rsidRPr="00427A67">
        <w:rPr>
          <w:rFonts w:ascii="Times New Roman" w:hAnsi="Times New Roman" w:cs="Times New Roman"/>
        </w:rPr>
        <w:t>II. СТАНДАРТ ПРЕДОСТАВЛЕНИЯ УСЛУГИ</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Normal"/>
        <w:ind w:firstLine="540"/>
        <w:jc w:val="both"/>
        <w:rPr>
          <w:rFonts w:ascii="Times New Roman" w:hAnsi="Times New Roman" w:cs="Times New Roman"/>
        </w:rPr>
      </w:pPr>
      <w:r w:rsidRPr="00427A67">
        <w:rPr>
          <w:rFonts w:ascii="Times New Roman" w:hAnsi="Times New Roman" w:cs="Times New Roman"/>
        </w:rPr>
        <w:t xml:space="preserve">7. Наименование муниципальной услуги: Прием уведомления о </w:t>
      </w:r>
      <w:r w:rsidR="008C0ADD">
        <w:rPr>
          <w:rFonts w:ascii="Times New Roman" w:hAnsi="Times New Roman" w:cs="Times New Roman"/>
        </w:rPr>
        <w:t>завершении</w:t>
      </w:r>
      <w:r w:rsidRPr="00427A67">
        <w:rPr>
          <w:rFonts w:ascii="Times New Roman" w:hAnsi="Times New Roman" w:cs="Times New Roman"/>
        </w:rPr>
        <w:t xml:space="preserve"> снос</w:t>
      </w:r>
      <w:r w:rsidR="008C0ADD">
        <w:rPr>
          <w:rFonts w:ascii="Times New Roman" w:hAnsi="Times New Roman" w:cs="Times New Roman"/>
        </w:rPr>
        <w:t>а</w:t>
      </w:r>
      <w:r w:rsidRPr="00427A67">
        <w:rPr>
          <w:rFonts w:ascii="Times New Roman" w:hAnsi="Times New Roman" w:cs="Times New Roman"/>
        </w:rPr>
        <w:t xml:space="preserve"> объекта капитального строительства </w:t>
      </w:r>
      <w:r w:rsidR="007A314A">
        <w:rPr>
          <w:rFonts w:ascii="Times New Roman" w:hAnsi="Times New Roman" w:cs="Times New Roman"/>
        </w:rPr>
        <w:t>на территории Бирилюсского района</w:t>
      </w:r>
      <w:r w:rsidRPr="00427A67">
        <w:rPr>
          <w:rFonts w:ascii="Times New Roman" w:hAnsi="Times New Roman" w:cs="Times New Roman"/>
        </w:rPr>
        <w:t>.</w:t>
      </w:r>
    </w:p>
    <w:p w:rsid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8. Органом, предоставляющим Услугу, является </w:t>
      </w:r>
      <w:r w:rsidR="007A314A">
        <w:rPr>
          <w:rFonts w:ascii="Times New Roman" w:hAnsi="Times New Roman" w:cs="Times New Roman"/>
        </w:rPr>
        <w:t>администрация</w:t>
      </w:r>
      <w:r w:rsidRPr="00427A67">
        <w:rPr>
          <w:rFonts w:ascii="Times New Roman" w:hAnsi="Times New Roman" w:cs="Times New Roman"/>
        </w:rPr>
        <w:t>.</w:t>
      </w:r>
    </w:p>
    <w:p w:rsidR="005E0707" w:rsidRPr="005E0707" w:rsidRDefault="005E0707" w:rsidP="005E0707">
      <w:pPr>
        <w:ind w:firstLine="720"/>
        <w:jc w:val="both"/>
        <w:rPr>
          <w:sz w:val="22"/>
          <w:szCs w:val="22"/>
        </w:rPr>
      </w:pPr>
      <w:r w:rsidRPr="005E0707">
        <w:rPr>
          <w:sz w:val="22"/>
          <w:szCs w:val="22"/>
        </w:rPr>
        <w:t>Структурное подразделение, ответственное за предоставление муниципальной услуги: отдел экономики, градостроительства, земельных и имущественных отношений администрации Бирилюсского района (далее- Отдел).</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9. Результатом предоставления муниципальной услуги является выдача (направление) Заявителю информационного письма о направлении уведомления о </w:t>
      </w:r>
      <w:r w:rsidR="008C0ADD">
        <w:rPr>
          <w:rFonts w:ascii="Times New Roman" w:hAnsi="Times New Roman" w:cs="Times New Roman"/>
        </w:rPr>
        <w:t>завершении</w:t>
      </w:r>
      <w:r w:rsidRPr="00427A67">
        <w:rPr>
          <w:rFonts w:ascii="Times New Roman" w:hAnsi="Times New Roman" w:cs="Times New Roman"/>
        </w:rPr>
        <w:t xml:space="preserve"> снос</w:t>
      </w:r>
      <w:r w:rsidR="008C0ADD">
        <w:rPr>
          <w:rFonts w:ascii="Times New Roman" w:hAnsi="Times New Roman" w:cs="Times New Roman"/>
        </w:rPr>
        <w:t>а</w:t>
      </w:r>
      <w:r w:rsidRPr="00427A67">
        <w:rPr>
          <w:rFonts w:ascii="Times New Roman" w:hAnsi="Times New Roman" w:cs="Times New Roman"/>
        </w:rPr>
        <w:t xml:space="preserve"> и документов, предусмотренных положениями </w:t>
      </w:r>
      <w:hyperlink r:id="rId9" w:history="1">
        <w:r w:rsidRPr="007A314A">
          <w:rPr>
            <w:rFonts w:ascii="Times New Roman" w:hAnsi="Times New Roman" w:cs="Times New Roman"/>
            <w:color w:val="000000" w:themeColor="text1"/>
          </w:rPr>
          <w:t>части 10 статьи 55.31</w:t>
        </w:r>
      </w:hyperlink>
      <w:r w:rsidRPr="007A314A">
        <w:rPr>
          <w:rFonts w:ascii="Times New Roman" w:hAnsi="Times New Roman" w:cs="Times New Roman"/>
          <w:color w:val="000000" w:themeColor="text1"/>
        </w:rPr>
        <w:t xml:space="preserve"> Гр</w:t>
      </w:r>
      <w:r w:rsidRPr="00427A67">
        <w:rPr>
          <w:rFonts w:ascii="Times New Roman" w:hAnsi="Times New Roman" w:cs="Times New Roman"/>
        </w:rPr>
        <w:t>адостроительного кодекса Российской Федерации, для размещения в информационной системе обеспечения градостроительной деятельности и уведомление о таком размещении орган регионального государственного строительного надзора.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10. Срок не более чем 7 рабочих дней со дня поступления </w:t>
      </w:r>
      <w:r w:rsidR="007A314A">
        <w:rPr>
          <w:rFonts w:ascii="Times New Roman" w:hAnsi="Times New Roman" w:cs="Times New Roman"/>
        </w:rPr>
        <w:t>в администрацию</w:t>
      </w:r>
      <w:r w:rsidRPr="00427A67">
        <w:rPr>
          <w:rFonts w:ascii="Times New Roman" w:hAnsi="Times New Roman" w:cs="Times New Roman"/>
        </w:rPr>
        <w:t>.</w:t>
      </w:r>
    </w:p>
    <w:p w:rsidR="00427A67" w:rsidRPr="007A314A" w:rsidRDefault="00427A67">
      <w:pPr>
        <w:pStyle w:val="ConsPlusNormal"/>
        <w:spacing w:before="220"/>
        <w:ind w:firstLine="540"/>
        <w:jc w:val="both"/>
        <w:rPr>
          <w:rFonts w:ascii="Times New Roman" w:hAnsi="Times New Roman" w:cs="Times New Roman"/>
          <w:color w:val="000000" w:themeColor="text1"/>
        </w:rPr>
      </w:pPr>
      <w:r w:rsidRPr="00427A67">
        <w:rPr>
          <w:rFonts w:ascii="Times New Roman" w:hAnsi="Times New Roman" w:cs="Times New Roman"/>
        </w:rPr>
        <w:t xml:space="preserve">В случае представления Уведомления и приложенных документов через многофункциональный центр срок исчисляется со дня передачи многофункциональным центром Заявления и документов, указанных </w:t>
      </w:r>
      <w:r w:rsidRPr="007A314A">
        <w:rPr>
          <w:rFonts w:ascii="Times New Roman" w:hAnsi="Times New Roman" w:cs="Times New Roman"/>
          <w:color w:val="000000" w:themeColor="text1"/>
        </w:rPr>
        <w:t xml:space="preserve">в </w:t>
      </w:r>
      <w:hyperlink w:anchor="P86" w:history="1">
        <w:r w:rsidRPr="007A314A">
          <w:rPr>
            <w:rFonts w:ascii="Times New Roman" w:hAnsi="Times New Roman" w:cs="Times New Roman"/>
            <w:color w:val="000000" w:themeColor="text1"/>
          </w:rPr>
          <w:t>пункте 13</w:t>
        </w:r>
      </w:hyperlink>
      <w:r w:rsidRPr="007A314A">
        <w:rPr>
          <w:rFonts w:ascii="Times New Roman" w:hAnsi="Times New Roman" w:cs="Times New Roman"/>
          <w:color w:val="000000" w:themeColor="text1"/>
        </w:rPr>
        <w:t xml:space="preserve"> настоящего Регламент</w:t>
      </w:r>
      <w:r w:rsidR="007A314A" w:rsidRPr="007A314A">
        <w:rPr>
          <w:rFonts w:ascii="Times New Roman" w:hAnsi="Times New Roman" w:cs="Times New Roman"/>
          <w:color w:val="000000" w:themeColor="text1"/>
        </w:rPr>
        <w:t>а (при их наличии), в администрацию</w:t>
      </w:r>
      <w:r w:rsidRPr="007A314A">
        <w:rPr>
          <w:rFonts w:ascii="Times New Roman" w:hAnsi="Times New Roman" w:cs="Times New Roman"/>
          <w:color w:val="000000" w:themeColor="text1"/>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11. Правовые основания предоставления Услуги:</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Градостроительный </w:t>
      </w:r>
      <w:hyperlink r:id="rId10" w:history="1">
        <w:r w:rsidRPr="005E0707">
          <w:rPr>
            <w:rFonts w:ascii="Times New Roman" w:hAnsi="Times New Roman" w:cs="Times New Roman"/>
            <w:color w:val="000000" w:themeColor="text1"/>
          </w:rPr>
          <w:t>кодекс</w:t>
        </w:r>
      </w:hyperlink>
      <w:r w:rsidRPr="005E0707">
        <w:rPr>
          <w:rFonts w:ascii="Times New Roman" w:hAnsi="Times New Roman" w:cs="Times New Roman"/>
          <w:color w:val="000000" w:themeColor="text1"/>
        </w:rPr>
        <w:t xml:space="preserve"> Российской Федерации (далее также - Кодекс).</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Федеральный </w:t>
      </w:r>
      <w:hyperlink r:id="rId11" w:history="1">
        <w:r w:rsidRPr="005E0707">
          <w:rPr>
            <w:rFonts w:ascii="Times New Roman" w:hAnsi="Times New Roman" w:cs="Times New Roman"/>
            <w:color w:val="000000" w:themeColor="text1"/>
          </w:rPr>
          <w:t>закон</w:t>
        </w:r>
      </w:hyperlink>
      <w:r w:rsidRPr="005E0707">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w:t>
      </w:r>
    </w:p>
    <w:p w:rsidR="00427A67" w:rsidRPr="005E0707" w:rsidRDefault="00D15E01">
      <w:pPr>
        <w:pStyle w:val="ConsPlusNormal"/>
        <w:spacing w:before="220"/>
        <w:ind w:firstLine="540"/>
        <w:jc w:val="both"/>
        <w:rPr>
          <w:rFonts w:ascii="Times New Roman" w:hAnsi="Times New Roman" w:cs="Times New Roman"/>
          <w:color w:val="000000" w:themeColor="text1"/>
        </w:rPr>
      </w:pPr>
      <w:hyperlink r:id="rId12" w:history="1">
        <w:r w:rsidR="00427A67" w:rsidRPr="005E0707">
          <w:rPr>
            <w:rFonts w:ascii="Times New Roman" w:hAnsi="Times New Roman" w:cs="Times New Roman"/>
            <w:color w:val="000000" w:themeColor="text1"/>
          </w:rPr>
          <w:t>Приказ</w:t>
        </w:r>
      </w:hyperlink>
      <w:r w:rsidR="00427A67" w:rsidRPr="005E0707">
        <w:rPr>
          <w:rFonts w:ascii="Times New Roman" w:hAnsi="Times New Roman" w:cs="Times New Roman"/>
          <w:color w:val="000000" w:themeColor="text1"/>
        </w:rPr>
        <w:t xml:space="preserve"> Министерства строительства и жилищно-коммунального хозяйства Российской Федерации от 24 января 2019 г. N 34/пр "Об утверждении форм уведомления о </w:t>
      </w:r>
      <w:r w:rsidR="008C0ADD">
        <w:rPr>
          <w:rFonts w:ascii="Times New Roman" w:hAnsi="Times New Roman" w:cs="Times New Roman"/>
          <w:color w:val="000000" w:themeColor="text1"/>
        </w:rPr>
        <w:t>завершении</w:t>
      </w:r>
      <w:r w:rsidR="00427A67" w:rsidRPr="005E0707">
        <w:rPr>
          <w:rFonts w:ascii="Times New Roman" w:hAnsi="Times New Roman" w:cs="Times New Roman"/>
          <w:color w:val="000000" w:themeColor="text1"/>
        </w:rPr>
        <w:t xml:space="preserve"> снос</w:t>
      </w:r>
      <w:r w:rsidR="008C0ADD">
        <w:rPr>
          <w:rFonts w:ascii="Times New Roman" w:hAnsi="Times New Roman" w:cs="Times New Roman"/>
          <w:color w:val="000000" w:themeColor="text1"/>
        </w:rPr>
        <w:t>а</w:t>
      </w:r>
      <w:r w:rsidR="00427A67" w:rsidRPr="005E0707">
        <w:rPr>
          <w:rFonts w:ascii="Times New Roman" w:hAnsi="Times New Roman" w:cs="Times New Roman"/>
          <w:color w:val="000000" w:themeColor="text1"/>
        </w:rPr>
        <w:t xml:space="preserve"> объекта капитального строительства и уведомления о завершении сноса объекта капитального строительства" (далее - Приказ Минстроя России от 24 января 2019 г. N 34/пр).</w:t>
      </w:r>
    </w:p>
    <w:p w:rsidR="00C11F1C" w:rsidRDefault="00C11F1C">
      <w:pPr>
        <w:pStyle w:val="ConsPlusNormal"/>
        <w:spacing w:before="220"/>
        <w:ind w:firstLine="540"/>
        <w:jc w:val="both"/>
      </w:pPr>
    </w:p>
    <w:p w:rsidR="00427A67" w:rsidRPr="005E0707" w:rsidRDefault="00D15E01">
      <w:pPr>
        <w:pStyle w:val="ConsPlusNormal"/>
        <w:spacing w:before="220"/>
        <w:ind w:firstLine="540"/>
        <w:jc w:val="both"/>
        <w:rPr>
          <w:rFonts w:ascii="Times New Roman" w:hAnsi="Times New Roman" w:cs="Times New Roman"/>
          <w:color w:val="000000" w:themeColor="text1"/>
        </w:rPr>
      </w:pPr>
      <w:hyperlink r:id="rId13" w:history="1">
        <w:r w:rsidR="00427A67" w:rsidRPr="005E0707">
          <w:rPr>
            <w:rFonts w:ascii="Times New Roman" w:hAnsi="Times New Roman" w:cs="Times New Roman"/>
            <w:color w:val="000000" w:themeColor="text1"/>
          </w:rPr>
          <w:t>Устав</w:t>
        </w:r>
      </w:hyperlink>
      <w:r w:rsidR="00427A67" w:rsidRPr="005E0707">
        <w:rPr>
          <w:rFonts w:ascii="Times New Roman" w:hAnsi="Times New Roman" w:cs="Times New Roman"/>
          <w:color w:val="000000" w:themeColor="text1"/>
        </w:rPr>
        <w:t xml:space="preserve"> </w:t>
      </w:r>
      <w:r w:rsidR="005E0707">
        <w:rPr>
          <w:rFonts w:ascii="Times New Roman" w:hAnsi="Times New Roman" w:cs="Times New Roman"/>
          <w:color w:val="000000" w:themeColor="text1"/>
        </w:rPr>
        <w:t>Бирилюсского района</w:t>
      </w:r>
      <w:r w:rsidR="00427A67" w:rsidRPr="005E0707">
        <w:rPr>
          <w:rFonts w:ascii="Times New Roman" w:hAnsi="Times New Roman" w:cs="Times New Roman"/>
          <w:color w:val="000000" w:themeColor="text1"/>
        </w:rPr>
        <w:t>;</w:t>
      </w:r>
    </w:p>
    <w:p w:rsidR="00427A67" w:rsidRPr="00427A67" w:rsidRDefault="00427A67">
      <w:pPr>
        <w:pStyle w:val="ConsPlusNormal"/>
        <w:spacing w:before="220"/>
        <w:ind w:firstLine="540"/>
        <w:jc w:val="both"/>
        <w:rPr>
          <w:rFonts w:ascii="Times New Roman" w:hAnsi="Times New Roman" w:cs="Times New Roman"/>
        </w:rPr>
      </w:pPr>
      <w:r w:rsidRPr="005E0707">
        <w:rPr>
          <w:rFonts w:ascii="Times New Roman" w:hAnsi="Times New Roman" w:cs="Times New Roman"/>
          <w:color w:val="000000" w:themeColor="text1"/>
        </w:rPr>
        <w:t xml:space="preserve">12. Для предоставления муниципальной услуги Заявитель обращается в </w:t>
      </w:r>
      <w:r w:rsidR="005E0707" w:rsidRPr="005E0707">
        <w:rPr>
          <w:rFonts w:ascii="Times New Roman" w:hAnsi="Times New Roman" w:cs="Times New Roman"/>
          <w:color w:val="000000" w:themeColor="text1"/>
        </w:rPr>
        <w:t>администрацию</w:t>
      </w:r>
      <w:r w:rsidRPr="005E0707">
        <w:rPr>
          <w:rFonts w:ascii="Times New Roman" w:hAnsi="Times New Roman" w:cs="Times New Roman"/>
          <w:color w:val="000000" w:themeColor="text1"/>
        </w:rPr>
        <w:t xml:space="preserve"> с документами, указанными в </w:t>
      </w:r>
      <w:hyperlink w:anchor="P86" w:history="1">
        <w:r w:rsidRPr="005E0707">
          <w:rPr>
            <w:rFonts w:ascii="Times New Roman" w:hAnsi="Times New Roman" w:cs="Times New Roman"/>
            <w:color w:val="000000" w:themeColor="text1"/>
          </w:rPr>
          <w:t>п. 13</w:t>
        </w:r>
      </w:hyperlink>
      <w:r w:rsidRPr="005E0707">
        <w:rPr>
          <w:rFonts w:ascii="Times New Roman" w:hAnsi="Times New Roman" w:cs="Times New Roman"/>
          <w:color w:val="000000" w:themeColor="text1"/>
        </w:rPr>
        <w:t xml:space="preserve"> настоящего Административного регламента, и Уведомлением по </w:t>
      </w:r>
      <w:hyperlink r:id="rId14" w:history="1">
        <w:r w:rsidRPr="005E0707">
          <w:rPr>
            <w:rFonts w:ascii="Times New Roman" w:hAnsi="Times New Roman" w:cs="Times New Roman"/>
            <w:color w:val="000000" w:themeColor="text1"/>
          </w:rPr>
          <w:t>форме</w:t>
        </w:r>
      </w:hyperlink>
      <w:r w:rsidRPr="005E0707">
        <w:rPr>
          <w:rFonts w:ascii="Times New Roman" w:hAnsi="Times New Roman" w:cs="Times New Roman"/>
          <w:color w:val="000000" w:themeColor="text1"/>
        </w:rPr>
        <w:t>, установленной Приказом Минстроя России от 24 января 2019 г. N 34/пр</w:t>
      </w:r>
      <w:r w:rsidRPr="00427A67">
        <w:rPr>
          <w:rFonts w:ascii="Times New Roman" w:hAnsi="Times New Roman" w:cs="Times New Roman"/>
        </w:rPr>
        <w:t>.</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Уведомление о </w:t>
      </w:r>
      <w:r w:rsidR="008C0ADD">
        <w:rPr>
          <w:rFonts w:ascii="Times New Roman" w:hAnsi="Times New Roman" w:cs="Times New Roman"/>
          <w:color w:val="000000" w:themeColor="text1"/>
        </w:rPr>
        <w:t>завершении</w:t>
      </w:r>
      <w:r w:rsidRPr="005E0707">
        <w:rPr>
          <w:rFonts w:ascii="Times New Roman" w:hAnsi="Times New Roman" w:cs="Times New Roman"/>
          <w:color w:val="000000" w:themeColor="text1"/>
        </w:rPr>
        <w:t xml:space="preserve"> снос</w:t>
      </w:r>
      <w:r w:rsidR="008C0ADD">
        <w:rPr>
          <w:rFonts w:ascii="Times New Roman" w:hAnsi="Times New Roman" w:cs="Times New Roman"/>
          <w:color w:val="000000" w:themeColor="text1"/>
        </w:rPr>
        <w:t>а</w:t>
      </w:r>
      <w:r w:rsidRPr="005E0707">
        <w:rPr>
          <w:rFonts w:ascii="Times New Roman" w:hAnsi="Times New Roman" w:cs="Times New Roman"/>
          <w:color w:val="000000" w:themeColor="text1"/>
        </w:rPr>
        <w:t xml:space="preserve"> должно содержать сведения, предусмотренные </w:t>
      </w:r>
      <w:hyperlink r:id="rId15" w:history="1">
        <w:r w:rsidRPr="005E0707">
          <w:rPr>
            <w:rFonts w:ascii="Times New Roman" w:hAnsi="Times New Roman" w:cs="Times New Roman"/>
            <w:color w:val="000000" w:themeColor="text1"/>
          </w:rPr>
          <w:t>частью 9 статьи 55</w:t>
        </w:r>
      </w:hyperlink>
      <w:r w:rsidR="000F587B">
        <w:t>.31</w:t>
      </w:r>
      <w:r w:rsidRPr="005E0707">
        <w:rPr>
          <w:rFonts w:ascii="Times New Roman" w:hAnsi="Times New Roman" w:cs="Times New Roman"/>
          <w:color w:val="000000" w:themeColor="text1"/>
        </w:rPr>
        <w:t xml:space="preserve"> Градостроительного Кодекса Российской Федерации.</w:t>
      </w:r>
    </w:p>
    <w:p w:rsidR="00427A67" w:rsidRPr="00427A67" w:rsidRDefault="00427A67">
      <w:pPr>
        <w:pStyle w:val="ConsPlusNormal"/>
        <w:spacing w:before="220"/>
        <w:ind w:firstLine="540"/>
        <w:jc w:val="both"/>
        <w:rPr>
          <w:rFonts w:ascii="Times New Roman" w:hAnsi="Times New Roman" w:cs="Times New Roman"/>
        </w:rPr>
      </w:pPr>
      <w:bookmarkStart w:id="2" w:name="P86"/>
      <w:bookmarkEnd w:id="2"/>
      <w:r w:rsidRPr="00427A67">
        <w:rPr>
          <w:rFonts w:ascii="Times New Roman" w:hAnsi="Times New Roman" w:cs="Times New Roman"/>
        </w:rPr>
        <w:t>13. Документы, представляемые Заявителем:</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 документ, подтверждающий полномочия представителя Заявителя действовать от имени Заявителя (в случае обращения за предоставлением государственной услуги представителя Заявителя);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 документ, подтверждающий полномочия технического заказчика (в случае, если Заявителем является технический заказчик);</w:t>
      </w:r>
    </w:p>
    <w:p w:rsidR="00427A67" w:rsidRPr="00427A67" w:rsidRDefault="00427A67">
      <w:pPr>
        <w:pStyle w:val="ConsPlusNormal"/>
        <w:spacing w:before="220"/>
        <w:ind w:firstLine="540"/>
        <w:jc w:val="both"/>
        <w:rPr>
          <w:rFonts w:ascii="Times New Roman" w:hAnsi="Times New Roman" w:cs="Times New Roman"/>
        </w:rPr>
      </w:pPr>
      <w:bookmarkStart w:id="3" w:name="P89"/>
      <w:bookmarkEnd w:id="3"/>
      <w:r w:rsidRPr="00427A67">
        <w:rPr>
          <w:rFonts w:ascii="Times New Roman" w:hAnsi="Times New Roman" w:cs="Times New Roman"/>
        </w:rPr>
        <w:lastRenderedPageBreak/>
        <w:t xml:space="preserve">3)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w:t>
      </w:r>
      <w:r w:rsidR="005E0707">
        <w:rPr>
          <w:rFonts w:ascii="Times New Roman" w:hAnsi="Times New Roman" w:cs="Times New Roman"/>
        </w:rPr>
        <w:t>Отделе</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bookmarkStart w:id="4" w:name="P90"/>
      <w:bookmarkEnd w:id="4"/>
      <w:r w:rsidRPr="00427A67">
        <w:rPr>
          <w:rFonts w:ascii="Times New Roman" w:hAnsi="Times New Roman" w:cs="Times New Roman"/>
        </w:rPr>
        <w:t xml:space="preserve">4) правоустанавливающие документы на объект капитального строительства, подлежащий сносу (в случае, если необходимые документы и сведения о правах на объект капитального строительства отсутствуют в Едином государственном реестре недвижимости, а также в случае отсутствия указанных документов и сведений в </w:t>
      </w:r>
      <w:r w:rsidR="005E0707">
        <w:rPr>
          <w:rFonts w:ascii="Times New Roman" w:hAnsi="Times New Roman" w:cs="Times New Roman"/>
        </w:rPr>
        <w:t>Отделе</w:t>
      </w:r>
      <w:r w:rsidRPr="00427A67">
        <w:rPr>
          <w:rFonts w:ascii="Times New Roman" w:hAnsi="Times New Roman" w:cs="Times New Roman"/>
        </w:rPr>
        <w:t>);</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Документы, указанные в </w:t>
      </w:r>
      <w:hyperlink w:anchor="P89" w:history="1">
        <w:r w:rsidRPr="005E0707">
          <w:rPr>
            <w:rFonts w:ascii="Times New Roman" w:hAnsi="Times New Roman" w:cs="Times New Roman"/>
            <w:color w:val="000000" w:themeColor="text1"/>
          </w:rPr>
          <w:t>подпунктах 3</w:t>
        </w:r>
      </w:hyperlink>
      <w:r w:rsidRPr="005E0707">
        <w:rPr>
          <w:rFonts w:ascii="Times New Roman" w:hAnsi="Times New Roman" w:cs="Times New Roman"/>
          <w:color w:val="000000" w:themeColor="text1"/>
        </w:rPr>
        <w:t xml:space="preserve"> - </w:t>
      </w:r>
      <w:hyperlink w:anchor="P90" w:history="1">
        <w:r w:rsidRPr="005E0707">
          <w:rPr>
            <w:rFonts w:ascii="Times New Roman" w:hAnsi="Times New Roman" w:cs="Times New Roman"/>
            <w:color w:val="000000" w:themeColor="text1"/>
          </w:rPr>
          <w:t>4</w:t>
        </w:r>
      </w:hyperlink>
      <w:r w:rsidRPr="005E0707">
        <w:rPr>
          <w:rFonts w:ascii="Times New Roman" w:hAnsi="Times New Roman" w:cs="Times New Roman"/>
          <w:color w:val="000000" w:themeColor="text1"/>
        </w:rPr>
        <w:t xml:space="preserve">, запрашиваются </w:t>
      </w:r>
      <w:r w:rsidR="005E0707" w:rsidRPr="005E0707">
        <w:rPr>
          <w:rFonts w:ascii="Times New Roman" w:hAnsi="Times New Roman" w:cs="Times New Roman"/>
          <w:color w:val="000000" w:themeColor="text1"/>
        </w:rPr>
        <w:t>администрацией</w:t>
      </w:r>
      <w:r w:rsidRPr="005E0707">
        <w:rPr>
          <w:rFonts w:ascii="Times New Roman" w:hAnsi="Times New Roman" w:cs="Times New Roman"/>
          <w:color w:val="000000" w:themeColor="text1"/>
        </w:rPr>
        <w:t xml:space="preserve"> самостоятельно посредством межведомственного электронного взаимодействия.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14. Запрещено требовать от Заявителя: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D906BC">
        <w:rPr>
          <w:rFonts w:ascii="Times New Roman" w:hAnsi="Times New Roman" w:cs="Times New Roman"/>
          <w:color w:val="000000" w:themeColor="text1"/>
        </w:rPr>
        <w:t xml:space="preserve">предусмотренных </w:t>
      </w:r>
      <w:hyperlink r:id="rId16" w:history="1">
        <w:r w:rsidRPr="00D906BC">
          <w:rPr>
            <w:rFonts w:ascii="Times New Roman" w:hAnsi="Times New Roman" w:cs="Times New Roman"/>
            <w:color w:val="000000" w:themeColor="text1"/>
          </w:rPr>
          <w:t>частью 1 статьи 1</w:t>
        </w:r>
      </w:hyperlink>
      <w:r w:rsidRPr="00D906BC">
        <w:rPr>
          <w:rFonts w:ascii="Times New Roman" w:hAnsi="Times New Roman" w:cs="Times New Roman"/>
          <w:color w:val="000000" w:themeColor="text1"/>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D906BC">
          <w:rPr>
            <w:rFonts w:ascii="Times New Roman" w:hAnsi="Times New Roman" w:cs="Times New Roman"/>
            <w:color w:val="000000" w:themeColor="text1"/>
          </w:rPr>
          <w:t>частью 6 статьи 7</w:t>
        </w:r>
      </w:hyperlink>
      <w:r w:rsidRPr="00D906BC">
        <w:rPr>
          <w:rFonts w:ascii="Times New Roman" w:hAnsi="Times New Roman" w:cs="Times New Roman"/>
          <w:color w:val="000000" w:themeColor="text1"/>
        </w:rPr>
        <w:t xml:space="preserve"> Федерального закона 210-ФЗ перечень документов</w:t>
      </w:r>
      <w:r w:rsidRPr="00427A67">
        <w:rPr>
          <w:rFonts w:ascii="Times New Roman" w:hAnsi="Times New Roman" w:cs="Times New Roman"/>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D906BC">
        <w:rPr>
          <w:rFonts w:ascii="Times New Roman" w:hAnsi="Times New Roman" w:cs="Times New Roman"/>
          <w:color w:val="000000" w:themeColor="text1"/>
        </w:rPr>
        <w:t xml:space="preserve">указанные в </w:t>
      </w:r>
      <w:hyperlink r:id="rId18" w:history="1">
        <w:r w:rsidRPr="00D906BC">
          <w:rPr>
            <w:rFonts w:ascii="Times New Roman" w:hAnsi="Times New Roman" w:cs="Times New Roman"/>
            <w:color w:val="000000" w:themeColor="text1"/>
          </w:rPr>
          <w:t>части 1 статьи 9</w:t>
        </w:r>
      </w:hyperlink>
      <w:r w:rsidRPr="00D906BC">
        <w:rPr>
          <w:rFonts w:ascii="Times New Roman" w:hAnsi="Times New Roman" w:cs="Times New Roman"/>
          <w:color w:val="000000" w:themeColor="text1"/>
        </w:rPr>
        <w:t xml:space="preserve"> Федерального</w:t>
      </w:r>
      <w:r w:rsidRPr="00427A67">
        <w:rPr>
          <w:rFonts w:ascii="Times New Roman" w:hAnsi="Times New Roman" w:cs="Times New Roman"/>
        </w:rPr>
        <w:t xml:space="preserve"> закона 210-ФЗ;</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Pr="00D906BC">
        <w:rPr>
          <w:rFonts w:ascii="Times New Roman" w:hAnsi="Times New Roman" w:cs="Times New Roman"/>
          <w:color w:val="000000" w:themeColor="text1"/>
        </w:rPr>
        <w:t xml:space="preserve">или муниципального служащего, работника многофункционального центра, работника организации, предусмотренной </w:t>
      </w:r>
      <w:hyperlink r:id="rId19" w:history="1">
        <w:r w:rsidRPr="00D906BC">
          <w:rPr>
            <w:rFonts w:ascii="Times New Roman" w:hAnsi="Times New Roman" w:cs="Times New Roman"/>
            <w:color w:val="000000" w:themeColor="text1"/>
          </w:rPr>
          <w:t>частью 1.1 статьи 16</w:t>
        </w:r>
      </w:hyperlink>
      <w:r w:rsidRPr="00D906BC">
        <w:rPr>
          <w:rFonts w:ascii="Times New Roman" w:hAnsi="Times New Roman" w:cs="Times New Roman"/>
          <w:color w:val="000000" w:themeColor="text1"/>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w:t>
      </w:r>
      <w:r w:rsidRPr="00D906BC">
        <w:rPr>
          <w:rFonts w:ascii="Times New Roman" w:hAnsi="Times New Roman" w:cs="Times New Roman"/>
          <w:color w:val="000000" w:themeColor="text1"/>
        </w:rPr>
        <w:lastRenderedPageBreak/>
        <w:t xml:space="preserve">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D906BC">
          <w:rPr>
            <w:rFonts w:ascii="Times New Roman" w:hAnsi="Times New Roman" w:cs="Times New Roman"/>
            <w:color w:val="000000" w:themeColor="text1"/>
          </w:rPr>
          <w:t>частью 1.1 статьи 16</w:t>
        </w:r>
      </w:hyperlink>
      <w:r w:rsidRPr="00D906BC">
        <w:rPr>
          <w:rFonts w:ascii="Times New Roman" w:hAnsi="Times New Roman" w:cs="Times New Roman"/>
          <w:color w:val="000000" w:themeColor="text1"/>
        </w:rPr>
        <w:t xml:space="preserve"> Федерального закона 210-ФЗ,</w:t>
      </w:r>
      <w:r w:rsidRPr="00427A67">
        <w:rPr>
          <w:rFonts w:ascii="Times New Roman" w:hAnsi="Times New Roman" w:cs="Times New Roman"/>
        </w:rPr>
        <w:t xml:space="preserve"> уведомляется Заявитель, а также приносятся извинения за доставленные неудобства.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w:t>
      </w:r>
      <w:r w:rsidRPr="00D906BC">
        <w:rPr>
          <w:rFonts w:ascii="Times New Roman" w:hAnsi="Times New Roman" w:cs="Times New Roman"/>
          <w:color w:val="000000" w:themeColor="text1"/>
        </w:rPr>
        <w:t xml:space="preserve">с </w:t>
      </w:r>
      <w:hyperlink r:id="rId21" w:history="1">
        <w:r w:rsidRPr="00D906BC">
          <w:rPr>
            <w:rFonts w:ascii="Times New Roman" w:hAnsi="Times New Roman" w:cs="Times New Roman"/>
            <w:color w:val="000000" w:themeColor="text1"/>
          </w:rPr>
          <w:t>пунктом 7.2 части 1 статьи 16</w:t>
        </w:r>
      </w:hyperlink>
      <w:r w:rsidRPr="00D906BC">
        <w:rPr>
          <w:rFonts w:ascii="Times New Roman" w:hAnsi="Times New Roman" w:cs="Times New Roman"/>
          <w:color w:val="000000" w:themeColor="text1"/>
        </w:rPr>
        <w:t xml:space="preserve"> Федерального закона</w:t>
      </w:r>
      <w:r w:rsidRPr="00427A67">
        <w:rPr>
          <w:rFonts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15. Основания для отказа в приеме документов.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427A67" w:rsidRPr="00427A67" w:rsidRDefault="00427A67">
      <w:pPr>
        <w:pStyle w:val="ConsPlusNormal"/>
        <w:spacing w:before="220"/>
        <w:ind w:firstLine="540"/>
        <w:jc w:val="both"/>
        <w:rPr>
          <w:rFonts w:ascii="Times New Roman" w:hAnsi="Times New Roman" w:cs="Times New Roman"/>
        </w:rPr>
      </w:pPr>
      <w:bookmarkStart w:id="5" w:name="P106"/>
      <w:bookmarkEnd w:id="5"/>
      <w:r w:rsidRPr="00427A67">
        <w:rPr>
          <w:rFonts w:ascii="Times New Roman" w:hAnsi="Times New Roman" w:cs="Times New Roman"/>
        </w:rPr>
        <w:t xml:space="preserve">16. Основания для </w:t>
      </w:r>
      <w:r w:rsidR="000F587B">
        <w:rPr>
          <w:rFonts w:ascii="Times New Roman" w:hAnsi="Times New Roman" w:cs="Times New Roman"/>
        </w:rPr>
        <w:t>приостановления предоставления муниципальной у</w:t>
      </w:r>
      <w:r w:rsidRPr="00427A67">
        <w:rPr>
          <w:rFonts w:ascii="Times New Roman" w:hAnsi="Times New Roman" w:cs="Times New Roman"/>
        </w:rPr>
        <w:t>слу</w:t>
      </w:r>
      <w:r w:rsidR="000F587B">
        <w:rPr>
          <w:rFonts w:ascii="Times New Roman" w:hAnsi="Times New Roman" w:cs="Times New Roman"/>
        </w:rPr>
        <w:t>ги или отказа в предоставлении муниципальной у</w:t>
      </w:r>
      <w:r w:rsidRPr="00427A67">
        <w:rPr>
          <w:rFonts w:ascii="Times New Roman" w:hAnsi="Times New Roman" w:cs="Times New Roman"/>
        </w:rPr>
        <w:t>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Основания для </w:t>
      </w:r>
      <w:r w:rsidR="000F587B">
        <w:rPr>
          <w:rFonts w:ascii="Times New Roman" w:hAnsi="Times New Roman" w:cs="Times New Roman"/>
        </w:rPr>
        <w:t>приостановления предоставления муниципальной у</w:t>
      </w:r>
      <w:r w:rsidRPr="00427A67">
        <w:rPr>
          <w:rFonts w:ascii="Times New Roman" w:hAnsi="Times New Roman" w:cs="Times New Roman"/>
        </w:rPr>
        <w:t>слуги отсутствуют.</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Основания для отказа в представлении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 отсутствие у представителя Заявителя полномочий на получение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непредставление Заявителем документов, </w:t>
      </w:r>
      <w:r w:rsidRPr="00D906BC">
        <w:rPr>
          <w:rFonts w:ascii="Times New Roman" w:hAnsi="Times New Roman" w:cs="Times New Roman"/>
          <w:color w:val="000000" w:themeColor="text1"/>
        </w:rPr>
        <w:t xml:space="preserve">предусмотренных </w:t>
      </w:r>
      <w:hyperlink w:anchor="P86" w:history="1">
        <w:r w:rsidRPr="00D906BC">
          <w:rPr>
            <w:rFonts w:ascii="Times New Roman" w:hAnsi="Times New Roman" w:cs="Times New Roman"/>
            <w:color w:val="000000" w:themeColor="text1"/>
          </w:rPr>
          <w:t>пунктом 13</w:t>
        </w:r>
      </w:hyperlink>
      <w:r w:rsidRPr="00427A67">
        <w:rPr>
          <w:rFonts w:ascii="Times New Roman" w:hAnsi="Times New Roman" w:cs="Times New Roman"/>
        </w:rPr>
        <w:t xml:space="preserve"> Регламента, обязанность предоставления которых возложена на Заявителя.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17. Муниципальная услуга предоставляется бесплатно.</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18. Максимальный срок ожидания в очереди при подаче Заявления и при получе</w:t>
      </w:r>
      <w:r w:rsidR="000F587B">
        <w:rPr>
          <w:rFonts w:ascii="Times New Roman" w:hAnsi="Times New Roman" w:cs="Times New Roman"/>
        </w:rPr>
        <w:t>нии результатов предоставления муниципальной у</w:t>
      </w:r>
      <w:r w:rsidRPr="00427A67">
        <w:rPr>
          <w:rFonts w:ascii="Times New Roman" w:hAnsi="Times New Roman" w:cs="Times New Roman"/>
        </w:rPr>
        <w:t>слуги - 15 минут.</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Помещения для предоставления муниципальной услуги размещаются преимущественно на нижних этажах зданий.</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При невозможности создания в </w:t>
      </w:r>
      <w:r w:rsidR="005E6B65">
        <w:rPr>
          <w:rFonts w:ascii="Times New Roman" w:hAnsi="Times New Roman" w:cs="Times New Roman"/>
        </w:rPr>
        <w:t>администрации</w:t>
      </w:r>
      <w:r w:rsidRPr="00427A67">
        <w:rPr>
          <w:rFonts w:ascii="Times New Roman" w:hAnsi="Times New Roman" w:cs="Times New Roman"/>
        </w:rPr>
        <w:t xml:space="preserve">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5077D6"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5E6B65">
        <w:rPr>
          <w:rFonts w:ascii="Times New Roman" w:hAnsi="Times New Roman" w:cs="Times New Roman"/>
        </w:rPr>
        <w:t>администрации</w:t>
      </w:r>
      <w:r w:rsidRPr="00427A67">
        <w:rPr>
          <w:rFonts w:ascii="Times New Roman" w:hAnsi="Times New Roman" w:cs="Times New Roman"/>
        </w:rPr>
        <w:t xml:space="preserve"> оснащается настенной вывеской или настольной табличкой с указанием фамилии, имени, отчества и должности</w:t>
      </w:r>
      <w:r w:rsidRPr="005077D6">
        <w:rPr>
          <w:rFonts w:ascii="Times New Roman" w:hAnsi="Times New Roman" w:cs="Times New Roman"/>
        </w:rPr>
        <w:t>. Указатели должны быть четкими, заметными и понятными, с дублированием необходимой для инвалидов звуковой либо зрительной информации</w:t>
      </w:r>
      <w:r w:rsidR="005077D6" w:rsidRPr="005077D6">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Специалисты </w:t>
      </w:r>
      <w:r w:rsidR="005E6B65">
        <w:rPr>
          <w:rFonts w:ascii="Times New Roman" w:hAnsi="Times New Roman" w:cs="Times New Roman"/>
        </w:rPr>
        <w:t>администрации</w:t>
      </w:r>
      <w:r w:rsidRPr="00427A67">
        <w:rPr>
          <w:rFonts w:ascii="Times New Roman" w:hAnsi="Times New Roman" w:cs="Times New Roman"/>
        </w:rPr>
        <w:t xml:space="preserve"> при необходимости оказывают инвалидам помощь, необходимую </w:t>
      </w:r>
      <w:r w:rsidRPr="00427A67">
        <w:rPr>
          <w:rFonts w:ascii="Times New Roman" w:hAnsi="Times New Roman" w:cs="Times New Roman"/>
        </w:rPr>
        <w:lastRenderedPageBreak/>
        <w:t>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27A67" w:rsidRPr="00427A67" w:rsidRDefault="005E6B65">
      <w:pPr>
        <w:pStyle w:val="ConsPlusNormal"/>
        <w:spacing w:before="220"/>
        <w:ind w:firstLine="540"/>
        <w:jc w:val="both"/>
        <w:rPr>
          <w:rFonts w:ascii="Times New Roman" w:hAnsi="Times New Roman" w:cs="Times New Roman"/>
        </w:rPr>
      </w:pPr>
      <w:r>
        <w:rPr>
          <w:rFonts w:ascii="Times New Roman" w:hAnsi="Times New Roman" w:cs="Times New Roman"/>
        </w:rPr>
        <w:t>Н</w:t>
      </w:r>
      <w:r w:rsidR="00427A67" w:rsidRPr="00427A67">
        <w:rPr>
          <w:rFonts w:ascii="Times New Roman" w:hAnsi="Times New Roman" w:cs="Times New Roman"/>
        </w:rPr>
        <w:t xml:space="preserve">а информационных стендах размещаются сведения о графике (режиме) работы </w:t>
      </w:r>
      <w:r>
        <w:rPr>
          <w:rFonts w:ascii="Times New Roman" w:hAnsi="Times New Roman" w:cs="Times New Roman"/>
        </w:rPr>
        <w:t>администрации</w:t>
      </w:r>
      <w:r w:rsidR="00427A67" w:rsidRPr="00427A67">
        <w:rPr>
          <w:rFonts w:ascii="Times New Roman" w:hAnsi="Times New Roman" w:cs="Times New Roman"/>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AE0A10">
        <w:rPr>
          <w:rFonts w:ascii="Times New Roman" w:hAnsi="Times New Roman" w:cs="Times New Roman"/>
        </w:rPr>
        <w:t>администрации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При наличии на территории, прилегающей к местонахождению </w:t>
      </w:r>
      <w:r w:rsidR="00AE0A10">
        <w:rPr>
          <w:rFonts w:ascii="Times New Roman" w:hAnsi="Times New Roman" w:cs="Times New Roman"/>
        </w:rPr>
        <w:t>администрации</w:t>
      </w:r>
      <w:r w:rsidRPr="00427A67">
        <w:rPr>
          <w:rFonts w:ascii="Times New Roman" w:hAnsi="Times New Roman" w:cs="Times New Roman"/>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В </w:t>
      </w:r>
      <w:r w:rsidR="00AE0A10">
        <w:rPr>
          <w:rFonts w:ascii="Times New Roman" w:hAnsi="Times New Roman" w:cs="Times New Roman"/>
        </w:rPr>
        <w:t>администрации</w:t>
      </w:r>
      <w:r w:rsidRPr="00427A67">
        <w:rPr>
          <w:rFonts w:ascii="Times New Roman" w:hAnsi="Times New Roman" w:cs="Times New Roman"/>
        </w:rPr>
        <w:t xml:space="preserve"> обеспечивается: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допуск на объект сурдопереводчика, тифлосурдопереводчика;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сопровождение инвалидов, имеющих стойкие нарушения функции зрения и самостоятельного передвижения, по территории </w:t>
      </w:r>
      <w:r w:rsidR="00AE0A10">
        <w:rPr>
          <w:rFonts w:ascii="Times New Roman" w:hAnsi="Times New Roman" w:cs="Times New Roman"/>
        </w:rPr>
        <w:t>администрации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20. Показателями доступности и ка</w:t>
      </w:r>
      <w:r w:rsidR="000616C4">
        <w:rPr>
          <w:rFonts w:ascii="Times New Roman" w:hAnsi="Times New Roman" w:cs="Times New Roman"/>
        </w:rPr>
        <w:t>чества муниципальной у</w:t>
      </w:r>
      <w:r w:rsidRPr="00427A67">
        <w:rPr>
          <w:rFonts w:ascii="Times New Roman" w:hAnsi="Times New Roman" w:cs="Times New Roman"/>
        </w:rPr>
        <w:t>слуги являются: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показатели качества: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актуальность размещаемой инфор</w:t>
      </w:r>
      <w:r w:rsidR="000616C4">
        <w:rPr>
          <w:rFonts w:ascii="Times New Roman" w:hAnsi="Times New Roman" w:cs="Times New Roman"/>
        </w:rPr>
        <w:t>мации о порядке предоставления муниципальной у</w:t>
      </w:r>
      <w:r w:rsidRPr="00427A67">
        <w:rPr>
          <w:rFonts w:ascii="Times New Roman" w:hAnsi="Times New Roman" w:cs="Times New Roman"/>
        </w:rPr>
        <w:t>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с</w:t>
      </w:r>
      <w:r w:rsidR="000616C4">
        <w:rPr>
          <w:rFonts w:ascii="Times New Roman" w:hAnsi="Times New Roman" w:cs="Times New Roman"/>
        </w:rPr>
        <w:t>облюдение срока предоставления муниципальной у</w:t>
      </w:r>
      <w:r w:rsidRPr="00427A67">
        <w:rPr>
          <w:rFonts w:ascii="Times New Roman" w:hAnsi="Times New Roman" w:cs="Times New Roman"/>
        </w:rPr>
        <w:t>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дол</w:t>
      </w:r>
      <w:r w:rsidR="000616C4">
        <w:rPr>
          <w:rFonts w:ascii="Times New Roman" w:hAnsi="Times New Roman" w:cs="Times New Roman"/>
        </w:rPr>
        <w:t>я обращений за предоставлением муниципальной у</w:t>
      </w:r>
      <w:r w:rsidRPr="00427A67">
        <w:rPr>
          <w:rFonts w:ascii="Times New Roman" w:hAnsi="Times New Roman" w:cs="Times New Roman"/>
        </w:rPr>
        <w:t xml:space="preserve">слуги, в отношении которых осуществлено досудебное обжалование действий </w:t>
      </w:r>
      <w:r w:rsidR="0054241F">
        <w:rPr>
          <w:rFonts w:ascii="Times New Roman" w:hAnsi="Times New Roman" w:cs="Times New Roman"/>
        </w:rPr>
        <w:t>администрации</w:t>
      </w:r>
      <w:r w:rsidRPr="00427A67">
        <w:rPr>
          <w:rFonts w:ascii="Times New Roman" w:hAnsi="Times New Roman" w:cs="Times New Roman"/>
        </w:rPr>
        <w:t>, отделов и долж</w:t>
      </w:r>
      <w:r w:rsidR="000616C4">
        <w:rPr>
          <w:rFonts w:ascii="Times New Roman" w:hAnsi="Times New Roman" w:cs="Times New Roman"/>
        </w:rPr>
        <w:t>ностных лиц при предоставлении муниципальной у</w:t>
      </w:r>
      <w:r w:rsidRPr="00427A67">
        <w:rPr>
          <w:rFonts w:ascii="Times New Roman" w:hAnsi="Times New Roman" w:cs="Times New Roman"/>
        </w:rPr>
        <w:t>слуги, в общем количестве обращений за Услугой;</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дол</w:t>
      </w:r>
      <w:r w:rsidR="000616C4">
        <w:rPr>
          <w:rFonts w:ascii="Times New Roman" w:hAnsi="Times New Roman" w:cs="Times New Roman"/>
        </w:rPr>
        <w:t>я обращений за предоставлением муниципальной у</w:t>
      </w:r>
      <w:r w:rsidRPr="00427A67">
        <w:rPr>
          <w:rFonts w:ascii="Times New Roman" w:hAnsi="Times New Roman" w:cs="Times New Roman"/>
        </w:rPr>
        <w:t xml:space="preserve">слуги, в отношении которых судом принято решение о неправомерности действий </w:t>
      </w:r>
      <w:r w:rsidR="0054241F">
        <w:rPr>
          <w:rFonts w:ascii="Times New Roman" w:hAnsi="Times New Roman" w:cs="Times New Roman"/>
        </w:rPr>
        <w:t>администрации</w:t>
      </w:r>
      <w:r w:rsidRPr="00427A67">
        <w:rPr>
          <w:rFonts w:ascii="Times New Roman" w:hAnsi="Times New Roman" w:cs="Times New Roman"/>
        </w:rPr>
        <w:t>, отделов и долж</w:t>
      </w:r>
      <w:r w:rsidR="000616C4">
        <w:rPr>
          <w:rFonts w:ascii="Times New Roman" w:hAnsi="Times New Roman" w:cs="Times New Roman"/>
        </w:rPr>
        <w:t>ностных лиц при предоставлении муниципальной у</w:t>
      </w:r>
      <w:r w:rsidRPr="00427A67">
        <w:rPr>
          <w:rFonts w:ascii="Times New Roman" w:hAnsi="Times New Roman" w:cs="Times New Roman"/>
        </w:rPr>
        <w:t>слуги, в</w:t>
      </w:r>
      <w:r w:rsidR="000616C4">
        <w:rPr>
          <w:rFonts w:ascii="Times New Roman" w:hAnsi="Times New Roman" w:cs="Times New Roman"/>
        </w:rPr>
        <w:t xml:space="preserve"> общем количестве обращений за муниципальной у</w:t>
      </w:r>
      <w:r w:rsidRPr="00427A67">
        <w:rPr>
          <w:rFonts w:ascii="Times New Roman" w:hAnsi="Times New Roman" w:cs="Times New Roman"/>
        </w:rPr>
        <w:t>слугой;</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соблюдение сроков регистрации Заявлений.</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показатели доступности: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создание условий для беспрепятственного доступа в помещение </w:t>
      </w:r>
      <w:r w:rsidR="0054241F">
        <w:rPr>
          <w:rFonts w:ascii="Times New Roman" w:hAnsi="Times New Roman" w:cs="Times New Roman"/>
        </w:rPr>
        <w:t xml:space="preserve">администрации </w:t>
      </w:r>
      <w:r w:rsidRPr="00427A67">
        <w:rPr>
          <w:rFonts w:ascii="Times New Roman" w:hAnsi="Times New Roman" w:cs="Times New Roman"/>
        </w:rPr>
        <w:t>для маломобильных групп населения.</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Title"/>
        <w:jc w:val="center"/>
        <w:outlineLvl w:val="1"/>
        <w:rPr>
          <w:rFonts w:ascii="Times New Roman" w:hAnsi="Times New Roman" w:cs="Times New Roman"/>
        </w:rPr>
      </w:pPr>
      <w:r w:rsidRPr="00427A67">
        <w:rPr>
          <w:rFonts w:ascii="Times New Roman" w:hAnsi="Times New Roman" w:cs="Times New Roman"/>
        </w:rPr>
        <w:t>III. СОСТАВ, ПОСЛЕДОВАТЕЛЬНОСТЬ И СРОКИ ВЫПОЛНЕНИЯ</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АДМИНИСТРАТИВНЫХ ПРОЦЕДУР, ТРЕБОВАНИЯ К ПОРЯДКУ ИХ</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ВЫПОЛНЕНИЯ, В ТОМ ЧИСЛЕ ОСОБЕННОСТИ ВЫПОЛНЕНИЯ</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АДМИНИСТРАТИВНЫХ ПРОЦЕДУР В МНОГОФУНКЦИОНАЛЬНЫХ ЦЕНТРАХ</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Normal"/>
        <w:ind w:firstLine="540"/>
        <w:jc w:val="both"/>
        <w:rPr>
          <w:rFonts w:ascii="Times New Roman" w:hAnsi="Times New Roman" w:cs="Times New Roman"/>
        </w:rPr>
      </w:pPr>
      <w:r w:rsidRPr="00427A67">
        <w:rPr>
          <w:rFonts w:ascii="Times New Roman" w:hAnsi="Times New Roman" w:cs="Times New Roman"/>
        </w:rPr>
        <w:t>21. Последовательность административн</w:t>
      </w:r>
      <w:r w:rsidR="000616C4">
        <w:rPr>
          <w:rFonts w:ascii="Times New Roman" w:hAnsi="Times New Roman" w:cs="Times New Roman"/>
        </w:rPr>
        <w:t>ых процедур исполнения муниципальной у</w:t>
      </w:r>
      <w:r w:rsidRPr="00427A67">
        <w:rPr>
          <w:rFonts w:ascii="Times New Roman" w:hAnsi="Times New Roman" w:cs="Times New Roman"/>
        </w:rPr>
        <w:t>слуги включает в себя следующие административные процедуры:</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lastRenderedPageBreak/>
        <w:t xml:space="preserve">1) прием (получение) и регистрация уведомления о </w:t>
      </w:r>
      <w:r w:rsidR="00902BF6">
        <w:rPr>
          <w:rFonts w:ascii="Times New Roman" w:hAnsi="Times New Roman" w:cs="Times New Roman"/>
        </w:rPr>
        <w:t>завершении сноса</w:t>
      </w:r>
      <w:r w:rsidRPr="00427A67">
        <w:rPr>
          <w:rFonts w:ascii="Times New Roman" w:hAnsi="Times New Roman" w:cs="Times New Roman"/>
        </w:rPr>
        <w:t xml:space="preserve"> и иных документов, необходимых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слуги, направление межведомственных запросов;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обработка документов (информации), необходимых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слуги, в том числе полученных с использованием межведомственного информационного взаимодействия;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3) выдача (направление) Заявителю документов, подтверждающих предоставление </w:t>
      </w:r>
      <w:r w:rsidR="000616C4">
        <w:rPr>
          <w:rFonts w:ascii="Times New Roman" w:hAnsi="Times New Roman" w:cs="Times New Roman"/>
        </w:rPr>
        <w:t>муниципальной у</w:t>
      </w:r>
      <w:r w:rsidRPr="00427A67">
        <w:rPr>
          <w:rFonts w:ascii="Times New Roman" w:hAnsi="Times New Roman" w:cs="Times New Roman"/>
        </w:rPr>
        <w:t>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22. Последовательность административн</w:t>
      </w:r>
      <w:r w:rsidR="000616C4">
        <w:rPr>
          <w:rFonts w:ascii="Times New Roman" w:hAnsi="Times New Roman" w:cs="Times New Roman"/>
        </w:rPr>
        <w:t>ых процедур при предоставлении муниципальной у</w:t>
      </w:r>
      <w:r w:rsidRPr="00427A67">
        <w:rPr>
          <w:rFonts w:ascii="Times New Roman" w:hAnsi="Times New Roman" w:cs="Times New Roman"/>
        </w:rPr>
        <w:t xml:space="preserve">слуги представлена на </w:t>
      </w:r>
      <w:hyperlink w:anchor="P274" w:history="1">
        <w:r w:rsidRPr="0054241F">
          <w:rPr>
            <w:rFonts w:ascii="Times New Roman" w:hAnsi="Times New Roman" w:cs="Times New Roman"/>
            <w:color w:val="000000" w:themeColor="text1"/>
          </w:rPr>
          <w:t>блок-схеме</w:t>
        </w:r>
      </w:hyperlink>
      <w:r w:rsidRPr="00427A67">
        <w:rPr>
          <w:rFonts w:ascii="Times New Roman" w:hAnsi="Times New Roman" w:cs="Times New Roman"/>
        </w:rPr>
        <w:t xml:space="preserve"> согласно приложению к настоящему Регламенту.</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23. Прием (получение) и регистрация уведомления о </w:t>
      </w:r>
      <w:r w:rsidR="00902BF6">
        <w:rPr>
          <w:rFonts w:ascii="Times New Roman" w:hAnsi="Times New Roman" w:cs="Times New Roman"/>
        </w:rPr>
        <w:t>завершении сноса</w:t>
      </w:r>
      <w:r w:rsidRPr="00427A67">
        <w:rPr>
          <w:rFonts w:ascii="Times New Roman" w:hAnsi="Times New Roman" w:cs="Times New Roman"/>
        </w:rPr>
        <w:t xml:space="preserve"> и иных документов, необходимых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слуги, направление межведомственных запросов.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 Основанием начала выполнения административной процедуры является поступление в </w:t>
      </w:r>
      <w:r w:rsidR="0054241F">
        <w:rPr>
          <w:rFonts w:ascii="Times New Roman" w:hAnsi="Times New Roman" w:cs="Times New Roman"/>
        </w:rPr>
        <w:t>администрацию</w:t>
      </w:r>
      <w:r w:rsidRPr="00427A67">
        <w:rPr>
          <w:rFonts w:ascii="Times New Roman" w:hAnsi="Times New Roman" w:cs="Times New Roman"/>
        </w:rPr>
        <w:t xml:space="preserve"> уведомления о </w:t>
      </w:r>
      <w:r w:rsidR="00902BF6">
        <w:rPr>
          <w:rFonts w:ascii="Times New Roman" w:hAnsi="Times New Roman" w:cs="Times New Roman"/>
        </w:rPr>
        <w:t>завершении сноса</w:t>
      </w:r>
      <w:r w:rsidRPr="00427A67">
        <w:rPr>
          <w:rFonts w:ascii="Times New Roman" w:hAnsi="Times New Roman" w:cs="Times New Roman"/>
        </w:rPr>
        <w:t xml:space="preserve"> и иных документов, необходимых для предоставления </w:t>
      </w:r>
      <w:r w:rsidR="000616C4">
        <w:rPr>
          <w:rFonts w:ascii="Times New Roman" w:hAnsi="Times New Roman" w:cs="Times New Roman"/>
        </w:rPr>
        <w:t>муниципальной</w:t>
      </w:r>
      <w:r w:rsidRPr="00427A67">
        <w:rPr>
          <w:rFonts w:ascii="Times New Roman" w:hAnsi="Times New Roman" w:cs="Times New Roman"/>
        </w:rPr>
        <w:t>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Должностным лицом, ответственным за выполнение административной процедуры является специалист </w:t>
      </w:r>
      <w:r w:rsidR="00CF36A1">
        <w:rPr>
          <w:rFonts w:ascii="Times New Roman" w:hAnsi="Times New Roman" w:cs="Times New Roman"/>
        </w:rPr>
        <w:t xml:space="preserve">общего </w:t>
      </w:r>
      <w:r w:rsidRPr="00427A67">
        <w:rPr>
          <w:rFonts w:ascii="Times New Roman" w:hAnsi="Times New Roman" w:cs="Times New Roman"/>
        </w:rPr>
        <w:t>отдела</w:t>
      </w:r>
      <w:r w:rsidR="00CF36A1">
        <w:rPr>
          <w:rFonts w:ascii="Times New Roman" w:hAnsi="Times New Roman" w:cs="Times New Roman"/>
        </w:rPr>
        <w:t xml:space="preserve"> администрации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Должностное лицо:</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осуществляет прием и регистрацию уведомления о </w:t>
      </w:r>
      <w:r w:rsidR="00902BF6">
        <w:rPr>
          <w:rFonts w:ascii="Times New Roman" w:hAnsi="Times New Roman" w:cs="Times New Roman"/>
        </w:rPr>
        <w:t>завершении</w:t>
      </w:r>
      <w:r w:rsidRPr="00427A67">
        <w:rPr>
          <w:rFonts w:ascii="Times New Roman" w:hAnsi="Times New Roman" w:cs="Times New Roman"/>
        </w:rPr>
        <w:t xml:space="preserve"> снос</w:t>
      </w:r>
      <w:r w:rsidR="00902BF6">
        <w:rPr>
          <w:rFonts w:ascii="Times New Roman" w:hAnsi="Times New Roman" w:cs="Times New Roman"/>
        </w:rPr>
        <w:t>а</w:t>
      </w:r>
      <w:r w:rsidRPr="00427A67">
        <w:rPr>
          <w:rFonts w:ascii="Times New Roman" w:hAnsi="Times New Roman" w:cs="Times New Roman"/>
        </w:rPr>
        <w:t xml:space="preserve"> и иных документов, необходимых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слуги, в книге учета входящей корреспонденции;</w:t>
      </w:r>
    </w:p>
    <w:p w:rsidR="00427A67" w:rsidRPr="00CF36A1" w:rsidRDefault="00427A67">
      <w:pPr>
        <w:pStyle w:val="ConsPlusNormal"/>
        <w:spacing w:before="220"/>
        <w:ind w:firstLine="540"/>
        <w:jc w:val="both"/>
        <w:rPr>
          <w:rFonts w:ascii="Times New Roman" w:hAnsi="Times New Roman" w:cs="Times New Roman"/>
          <w:color w:val="000000" w:themeColor="text1"/>
        </w:rPr>
      </w:pPr>
      <w:r w:rsidRPr="00CF36A1">
        <w:rPr>
          <w:rFonts w:ascii="Times New Roman" w:hAnsi="Times New Roman" w:cs="Times New Roman"/>
          <w:color w:val="000000" w:themeColor="text1"/>
        </w:rPr>
        <w:t xml:space="preserve">- проводит проверку наличия документов, указанных в </w:t>
      </w:r>
      <w:hyperlink w:anchor="P86" w:history="1">
        <w:r w:rsidRPr="00CF36A1">
          <w:rPr>
            <w:rFonts w:ascii="Times New Roman" w:hAnsi="Times New Roman" w:cs="Times New Roman"/>
            <w:color w:val="000000" w:themeColor="text1"/>
          </w:rPr>
          <w:t>пункте 13</w:t>
        </w:r>
      </w:hyperlink>
      <w:r w:rsidRPr="00CF36A1">
        <w:rPr>
          <w:rFonts w:ascii="Times New Roman" w:hAnsi="Times New Roman" w:cs="Times New Roman"/>
          <w:color w:val="000000" w:themeColor="text1"/>
        </w:rPr>
        <w:t xml:space="preserve"> настоящего Регламента;</w:t>
      </w:r>
    </w:p>
    <w:p w:rsidR="00427A67" w:rsidRPr="00CF36A1" w:rsidRDefault="00427A67">
      <w:pPr>
        <w:pStyle w:val="ConsPlusNormal"/>
        <w:spacing w:before="220"/>
        <w:ind w:firstLine="540"/>
        <w:jc w:val="both"/>
        <w:rPr>
          <w:rFonts w:ascii="Times New Roman" w:hAnsi="Times New Roman" w:cs="Times New Roman"/>
          <w:color w:val="000000" w:themeColor="text1"/>
        </w:rPr>
      </w:pPr>
      <w:r w:rsidRPr="00CF36A1">
        <w:rPr>
          <w:rFonts w:ascii="Times New Roman" w:hAnsi="Times New Roman" w:cs="Times New Roman"/>
          <w:color w:val="000000" w:themeColor="text1"/>
        </w:rPr>
        <w:t xml:space="preserve">- при выявлении оснований для отказа в приеме документов, необходимых для предоставления </w:t>
      </w:r>
      <w:r w:rsidR="000616C4">
        <w:rPr>
          <w:rFonts w:ascii="Times New Roman" w:hAnsi="Times New Roman" w:cs="Times New Roman"/>
          <w:color w:val="000000" w:themeColor="text1"/>
        </w:rPr>
        <w:t>муниципальной у</w:t>
      </w:r>
      <w:r w:rsidRPr="00CF36A1">
        <w:rPr>
          <w:rFonts w:ascii="Times New Roman" w:hAnsi="Times New Roman" w:cs="Times New Roman"/>
          <w:color w:val="000000" w:themeColor="text1"/>
        </w:rPr>
        <w:t xml:space="preserve">слуги, предусмотренных </w:t>
      </w:r>
      <w:hyperlink w:anchor="P106" w:history="1">
        <w:r w:rsidRPr="00CF36A1">
          <w:rPr>
            <w:rFonts w:ascii="Times New Roman" w:hAnsi="Times New Roman" w:cs="Times New Roman"/>
            <w:color w:val="000000" w:themeColor="text1"/>
          </w:rPr>
          <w:t>пунктом 16</w:t>
        </w:r>
      </w:hyperlink>
      <w:r w:rsidRPr="00CF36A1">
        <w:rPr>
          <w:rFonts w:ascii="Times New Roman" w:hAnsi="Times New Roman" w:cs="Times New Roman"/>
          <w:color w:val="000000" w:themeColor="text1"/>
        </w:rPr>
        <w:t xml:space="preserve"> настоящего Регламента, осуществляет подготовку проекта письменного решения об отказе в приеме документов, необходимых для предоставления </w:t>
      </w:r>
      <w:r w:rsidR="000616C4">
        <w:rPr>
          <w:rFonts w:ascii="Times New Roman" w:hAnsi="Times New Roman" w:cs="Times New Roman"/>
          <w:color w:val="000000" w:themeColor="text1"/>
        </w:rPr>
        <w:t>муниципальной у</w:t>
      </w:r>
      <w:r w:rsidRPr="00CF36A1">
        <w:rPr>
          <w:rFonts w:ascii="Times New Roman" w:hAnsi="Times New Roman" w:cs="Times New Roman"/>
          <w:color w:val="000000" w:themeColor="text1"/>
        </w:rPr>
        <w:t xml:space="preserve">слуги, обеспечивает его подписание </w:t>
      </w:r>
      <w:r w:rsidR="00CF36A1" w:rsidRPr="00CF36A1">
        <w:rPr>
          <w:rFonts w:ascii="Times New Roman" w:hAnsi="Times New Roman" w:cs="Times New Roman"/>
          <w:color w:val="000000" w:themeColor="text1"/>
        </w:rPr>
        <w:t>главой района</w:t>
      </w:r>
      <w:r w:rsidRPr="00CF36A1">
        <w:rPr>
          <w:rFonts w:ascii="Times New Roman" w:hAnsi="Times New Roman" w:cs="Times New Roman"/>
          <w:color w:val="000000" w:themeColor="text1"/>
        </w:rPr>
        <w:t xml:space="preserve"> и выдачу (направление) Заявителю.</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4) При отсутствии оснований для отказа в приеме документов, необходимых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формирует комплект документов, представленных Заявителем.</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запрашивает с использованием межведомственного информационного взаимодействия, в том числе с использованием автоматизированных информационных систем, документы (информацию), необходимые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слуги, находящиеся в распоряжении других органов исполнительной власти.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5) Максимальный срок выполнения административной процедуры составляет один рабочий день.</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6) Результатом выполнения административной процедуры является: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прием (получение) и регистрация уведомления о планируемом сносе, направление межведомственных запросов.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отказ в приеме документов, необходимых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24. Обработка документов (информации), необходимых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слуги, в том числе полученных с использованием межведомственного информационного взаимодействия.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 Основанием начала выполнения административной процедуры является получение должностным лицом, сформированного комплекта документов, представленных Заявителем или полученных в результате межведомственного электронного взаимодействия.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 Должностное лицо</w:t>
      </w:r>
      <w:r w:rsidR="00CF36A1">
        <w:rPr>
          <w:rFonts w:ascii="Times New Roman" w:hAnsi="Times New Roman" w:cs="Times New Roman"/>
        </w:rPr>
        <w:t xml:space="preserve"> отдела</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осуществляет проверку уведомления о </w:t>
      </w:r>
      <w:r w:rsidR="000C440F">
        <w:rPr>
          <w:rFonts w:ascii="Times New Roman" w:hAnsi="Times New Roman" w:cs="Times New Roman"/>
        </w:rPr>
        <w:t>завершении сноса</w:t>
      </w:r>
      <w:r w:rsidRPr="00427A67">
        <w:rPr>
          <w:rFonts w:ascii="Times New Roman" w:hAnsi="Times New Roman" w:cs="Times New Roman"/>
        </w:rPr>
        <w:t xml:space="preserve"> и иных документов, необходимых для предоставления </w:t>
      </w:r>
      <w:r w:rsidR="000616C4">
        <w:rPr>
          <w:rFonts w:ascii="Times New Roman" w:hAnsi="Times New Roman" w:cs="Times New Roman"/>
        </w:rPr>
        <w:t>муниципальной у</w:t>
      </w:r>
      <w:r w:rsidRPr="00427A67">
        <w:rPr>
          <w:rFonts w:ascii="Times New Roman" w:hAnsi="Times New Roman" w:cs="Times New Roman"/>
        </w:rPr>
        <w:t xml:space="preserve">слуги, представленных Заявителем, на соответствие требованиям, предъявляемым к содержанию и оформлению таких документов нормативными правовыми актами </w:t>
      </w:r>
      <w:r w:rsidRPr="00427A67">
        <w:rPr>
          <w:rFonts w:ascii="Times New Roman" w:hAnsi="Times New Roman" w:cs="Times New Roman"/>
        </w:rPr>
        <w:lastRenderedPageBreak/>
        <w:t>Российской Федерации;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на основании анализа сведений, содержащихся в уведомлении о </w:t>
      </w:r>
      <w:r w:rsidR="0006044E">
        <w:rPr>
          <w:rFonts w:ascii="Times New Roman" w:hAnsi="Times New Roman" w:cs="Times New Roman"/>
        </w:rPr>
        <w:t>завершении сноса</w:t>
      </w:r>
      <w:r w:rsidRPr="00427A67">
        <w:rPr>
          <w:rFonts w:ascii="Times New Roman" w:hAnsi="Times New Roman" w:cs="Times New Roman"/>
        </w:rPr>
        <w:t xml:space="preserve">,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w:t>
      </w:r>
      <w:r w:rsidR="000616C4">
        <w:rPr>
          <w:rFonts w:ascii="Times New Roman" w:hAnsi="Times New Roman" w:cs="Times New Roman"/>
        </w:rPr>
        <w:t>муниципальной</w:t>
      </w:r>
      <w:r w:rsidRPr="00427A67">
        <w:rPr>
          <w:rFonts w:ascii="Times New Roman" w:hAnsi="Times New Roman" w:cs="Times New Roman"/>
        </w:rPr>
        <w:t xml:space="preserve">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В случае представления Заявителем Уведомления и документов соответствии с требованиями градостроительного законодательства: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обеспечивает направление уведомления о </w:t>
      </w:r>
      <w:r w:rsidR="0006044E">
        <w:rPr>
          <w:rFonts w:ascii="Times New Roman" w:hAnsi="Times New Roman" w:cs="Times New Roman"/>
        </w:rPr>
        <w:t>завершении сноса</w:t>
      </w:r>
      <w:r w:rsidRPr="00427A67">
        <w:rPr>
          <w:rFonts w:ascii="Times New Roman" w:hAnsi="Times New Roman" w:cs="Times New Roman"/>
        </w:rPr>
        <w:t xml:space="preserve"> и документов, указанных в </w:t>
      </w:r>
      <w:hyperlink w:anchor="P86" w:history="1">
        <w:r w:rsidRPr="00CF36A1">
          <w:rPr>
            <w:rFonts w:ascii="Times New Roman" w:hAnsi="Times New Roman" w:cs="Times New Roman"/>
            <w:color w:val="000000" w:themeColor="text1"/>
          </w:rPr>
          <w:t>пункте 13</w:t>
        </w:r>
      </w:hyperlink>
      <w:r w:rsidRPr="00CF36A1">
        <w:rPr>
          <w:rFonts w:ascii="Times New Roman" w:hAnsi="Times New Roman" w:cs="Times New Roman"/>
          <w:color w:val="000000" w:themeColor="text1"/>
        </w:rPr>
        <w:t xml:space="preserve"> </w:t>
      </w:r>
      <w:r w:rsidRPr="00427A67">
        <w:rPr>
          <w:rFonts w:ascii="Times New Roman" w:hAnsi="Times New Roman" w:cs="Times New Roman"/>
        </w:rPr>
        <w:t>настоящего Регламента, для размещения в информационной системе обеспечения градостроительной деятельности;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осуществляет подготовку проекта информационного письма о направлении уведомления о </w:t>
      </w:r>
      <w:r w:rsidR="0006044E">
        <w:rPr>
          <w:rFonts w:ascii="Times New Roman" w:hAnsi="Times New Roman" w:cs="Times New Roman"/>
        </w:rPr>
        <w:t>завершении сноса</w:t>
      </w:r>
      <w:r w:rsidRPr="00427A67">
        <w:rPr>
          <w:rFonts w:ascii="Times New Roman" w:hAnsi="Times New Roman" w:cs="Times New Roman"/>
        </w:rPr>
        <w:t xml:space="preserve"> </w:t>
      </w:r>
      <w:r w:rsidR="00A842E8">
        <w:rPr>
          <w:rFonts w:ascii="Times New Roman" w:hAnsi="Times New Roman" w:cs="Times New Roman"/>
        </w:rPr>
        <w:t xml:space="preserve">в </w:t>
      </w:r>
      <w:r w:rsidRPr="00427A67">
        <w:rPr>
          <w:rFonts w:ascii="Times New Roman" w:hAnsi="Times New Roman" w:cs="Times New Roman"/>
        </w:rPr>
        <w:t>информационной системе обеспечения градостроительной деятельности Заявителю;</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осуществляет подготовку проекта информационного письма о размещении уведомления о </w:t>
      </w:r>
      <w:r w:rsidR="0006044E">
        <w:rPr>
          <w:rFonts w:ascii="Times New Roman" w:hAnsi="Times New Roman" w:cs="Times New Roman"/>
        </w:rPr>
        <w:t>завершении</w:t>
      </w:r>
      <w:r w:rsidRPr="00427A67">
        <w:rPr>
          <w:rFonts w:ascii="Times New Roman" w:hAnsi="Times New Roman" w:cs="Times New Roman"/>
        </w:rPr>
        <w:t xml:space="preserve"> снос</w:t>
      </w:r>
      <w:r w:rsidR="0006044E">
        <w:rPr>
          <w:rFonts w:ascii="Times New Roman" w:hAnsi="Times New Roman" w:cs="Times New Roman"/>
        </w:rPr>
        <w:t>а</w:t>
      </w:r>
      <w:r w:rsidRPr="00427A67">
        <w:rPr>
          <w:rFonts w:ascii="Times New Roman" w:hAnsi="Times New Roman" w:cs="Times New Roman"/>
        </w:rPr>
        <w:t xml:space="preserve"> в информационной системе обеспечения градостроительной деятельности для направления в орган регионального государственного строительного надзора.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4) Максимальный срок выполнения административной процедуры составляет 4 рабочих дня.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5) Результатом выполнения административной процедуры является направление уведомления о </w:t>
      </w:r>
      <w:r w:rsidR="0006044E">
        <w:rPr>
          <w:rFonts w:ascii="Times New Roman" w:hAnsi="Times New Roman" w:cs="Times New Roman"/>
        </w:rPr>
        <w:t>завершении</w:t>
      </w:r>
      <w:r w:rsidRPr="00427A67">
        <w:rPr>
          <w:rFonts w:ascii="Times New Roman" w:hAnsi="Times New Roman" w:cs="Times New Roman"/>
        </w:rPr>
        <w:t xml:space="preserve"> снос</w:t>
      </w:r>
      <w:r w:rsidR="0006044E">
        <w:rPr>
          <w:rFonts w:ascii="Times New Roman" w:hAnsi="Times New Roman" w:cs="Times New Roman"/>
        </w:rPr>
        <w:t>а</w:t>
      </w:r>
      <w:r w:rsidRPr="00427A67">
        <w:rPr>
          <w:rFonts w:ascii="Times New Roman" w:hAnsi="Times New Roman" w:cs="Times New Roman"/>
        </w:rPr>
        <w:t xml:space="preserve"> </w:t>
      </w:r>
      <w:r w:rsidRPr="00CF36A1">
        <w:rPr>
          <w:rFonts w:ascii="Times New Roman" w:hAnsi="Times New Roman" w:cs="Times New Roman"/>
          <w:color w:val="000000" w:themeColor="text1"/>
        </w:rPr>
        <w:t xml:space="preserve">в информационной системе обеспечения градостроительной деятельности; подготовка проекта информационного письма о направлении уведомления о </w:t>
      </w:r>
      <w:r w:rsidR="0006044E">
        <w:rPr>
          <w:rFonts w:ascii="Times New Roman" w:hAnsi="Times New Roman" w:cs="Times New Roman"/>
          <w:color w:val="000000" w:themeColor="text1"/>
        </w:rPr>
        <w:t>завершении</w:t>
      </w:r>
      <w:r w:rsidRPr="00CF36A1">
        <w:rPr>
          <w:rFonts w:ascii="Times New Roman" w:hAnsi="Times New Roman" w:cs="Times New Roman"/>
          <w:color w:val="000000" w:themeColor="text1"/>
        </w:rPr>
        <w:t xml:space="preserve"> снос</w:t>
      </w:r>
      <w:r w:rsidR="0006044E">
        <w:rPr>
          <w:rFonts w:ascii="Times New Roman" w:hAnsi="Times New Roman" w:cs="Times New Roman"/>
          <w:color w:val="000000" w:themeColor="text1"/>
        </w:rPr>
        <w:t>а</w:t>
      </w:r>
      <w:r w:rsidRPr="00CF36A1">
        <w:rPr>
          <w:rFonts w:ascii="Times New Roman" w:hAnsi="Times New Roman" w:cs="Times New Roman"/>
          <w:color w:val="000000" w:themeColor="text1"/>
        </w:rPr>
        <w:t xml:space="preserve"> в информационной системе обеспечения градостроительной деятельности либо выдача (направление) Заявителю решения</w:t>
      </w:r>
      <w:r w:rsidRPr="00427A67">
        <w:rPr>
          <w:rFonts w:ascii="Times New Roman" w:hAnsi="Times New Roman" w:cs="Times New Roman"/>
        </w:rPr>
        <w:t xml:space="preserve"> об отказе в приеме документов, необходимых для предоставления </w:t>
      </w:r>
      <w:r w:rsidR="00A842E8">
        <w:rPr>
          <w:rFonts w:ascii="Times New Roman" w:hAnsi="Times New Roman" w:cs="Times New Roman"/>
        </w:rPr>
        <w:t>муниципальной</w:t>
      </w:r>
      <w:r w:rsidRPr="00427A67">
        <w:rPr>
          <w:rFonts w:ascii="Times New Roman" w:hAnsi="Times New Roman" w:cs="Times New Roman"/>
        </w:rPr>
        <w:t xml:space="preserve">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25. Выдача (направление) Заявителю документов, подтверждающих предоставление </w:t>
      </w:r>
      <w:r w:rsidR="00A842E8">
        <w:rPr>
          <w:rFonts w:ascii="Times New Roman" w:hAnsi="Times New Roman" w:cs="Times New Roman"/>
        </w:rPr>
        <w:t>муниципальной у</w:t>
      </w:r>
      <w:r w:rsidRPr="00427A67">
        <w:rPr>
          <w:rFonts w:ascii="Times New Roman" w:hAnsi="Times New Roman" w:cs="Times New Roman"/>
        </w:rPr>
        <w:t>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 Основанием начала выполнения административной процедуры является направление уведомления о </w:t>
      </w:r>
      <w:r w:rsidR="0006044E">
        <w:rPr>
          <w:rFonts w:ascii="Times New Roman" w:hAnsi="Times New Roman" w:cs="Times New Roman"/>
        </w:rPr>
        <w:t>завершении</w:t>
      </w:r>
      <w:r w:rsidRPr="00427A67">
        <w:rPr>
          <w:rFonts w:ascii="Times New Roman" w:hAnsi="Times New Roman" w:cs="Times New Roman"/>
        </w:rPr>
        <w:t xml:space="preserve"> снос</w:t>
      </w:r>
      <w:r w:rsidR="0006044E">
        <w:rPr>
          <w:rFonts w:ascii="Times New Roman" w:hAnsi="Times New Roman" w:cs="Times New Roman"/>
        </w:rPr>
        <w:t>а</w:t>
      </w:r>
      <w:r w:rsidRPr="00427A67">
        <w:rPr>
          <w:rFonts w:ascii="Times New Roman" w:hAnsi="Times New Roman" w:cs="Times New Roman"/>
        </w:rPr>
        <w:t xml:space="preserve"> и документов, </w:t>
      </w:r>
      <w:r w:rsidRPr="00CF36A1">
        <w:rPr>
          <w:rFonts w:ascii="Times New Roman" w:hAnsi="Times New Roman" w:cs="Times New Roman"/>
          <w:color w:val="000000" w:themeColor="text1"/>
        </w:rPr>
        <w:t xml:space="preserve">указанных в </w:t>
      </w:r>
      <w:hyperlink w:anchor="P86" w:history="1">
        <w:r w:rsidRPr="00CF36A1">
          <w:rPr>
            <w:rFonts w:ascii="Times New Roman" w:hAnsi="Times New Roman" w:cs="Times New Roman"/>
            <w:color w:val="000000" w:themeColor="text1"/>
          </w:rPr>
          <w:t>пункте 13</w:t>
        </w:r>
      </w:hyperlink>
      <w:r w:rsidRPr="00CF36A1">
        <w:rPr>
          <w:rFonts w:ascii="Times New Roman" w:hAnsi="Times New Roman" w:cs="Times New Roman"/>
          <w:color w:val="000000" w:themeColor="text1"/>
        </w:rPr>
        <w:t xml:space="preserve"> настоящего</w:t>
      </w:r>
      <w:r w:rsidRPr="00427A67">
        <w:rPr>
          <w:rFonts w:ascii="Times New Roman" w:hAnsi="Times New Roman" w:cs="Times New Roman"/>
        </w:rPr>
        <w:t xml:space="preserve"> Регламента, для размещения в информационной системе обеспечения градостроительной деятельности.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Должностное лицо выдает (направляет) Заявителю информационное письмо о направлении уведомления о </w:t>
      </w:r>
      <w:r w:rsidR="0006044E">
        <w:rPr>
          <w:rFonts w:ascii="Times New Roman" w:hAnsi="Times New Roman" w:cs="Times New Roman"/>
        </w:rPr>
        <w:t>завершении</w:t>
      </w:r>
      <w:r w:rsidRPr="00427A67">
        <w:rPr>
          <w:rFonts w:ascii="Times New Roman" w:hAnsi="Times New Roman" w:cs="Times New Roman"/>
        </w:rPr>
        <w:t xml:space="preserve"> снос</w:t>
      </w:r>
      <w:r w:rsidR="0006044E">
        <w:rPr>
          <w:rFonts w:ascii="Times New Roman" w:hAnsi="Times New Roman" w:cs="Times New Roman"/>
        </w:rPr>
        <w:t>а</w:t>
      </w:r>
      <w:r w:rsidRPr="00427A67">
        <w:rPr>
          <w:rFonts w:ascii="Times New Roman" w:hAnsi="Times New Roman" w:cs="Times New Roman"/>
        </w:rPr>
        <w:t xml:space="preserve"> в информационной системе обеспечения градостроительной деятельности.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Максимальный срок выполнения административной процедуры составляет один рабочий день.</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4) Результатом административной процедуры является выдача (направление) Заявителю информационного письма о направлении уведомления о </w:t>
      </w:r>
      <w:r w:rsidR="00A842E8">
        <w:rPr>
          <w:rFonts w:ascii="Times New Roman" w:hAnsi="Times New Roman" w:cs="Times New Roman"/>
        </w:rPr>
        <w:t>завершении</w:t>
      </w:r>
      <w:r w:rsidRPr="00427A67">
        <w:rPr>
          <w:rFonts w:ascii="Times New Roman" w:hAnsi="Times New Roman" w:cs="Times New Roman"/>
        </w:rPr>
        <w:t xml:space="preserve"> снос</w:t>
      </w:r>
      <w:r w:rsidR="00A842E8">
        <w:rPr>
          <w:rFonts w:ascii="Times New Roman" w:hAnsi="Times New Roman" w:cs="Times New Roman"/>
        </w:rPr>
        <w:t>а</w:t>
      </w:r>
      <w:r w:rsidRPr="00427A67">
        <w:rPr>
          <w:rFonts w:ascii="Times New Roman" w:hAnsi="Times New Roman" w:cs="Times New Roman"/>
        </w:rPr>
        <w:t xml:space="preserve"> в информационной системе обеспечения градостроительной деятельности.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26. Предоставление муниципальных услуг в МФЦ осуществляется в соответствии с </w:t>
      </w:r>
      <w:r w:rsidRPr="00CF36A1">
        <w:rPr>
          <w:rFonts w:ascii="Times New Roman" w:hAnsi="Times New Roman" w:cs="Times New Roman"/>
          <w:color w:val="000000" w:themeColor="text1"/>
        </w:rPr>
        <w:t xml:space="preserve">Федеральным </w:t>
      </w:r>
      <w:hyperlink r:id="rId22" w:history="1">
        <w:r w:rsidRPr="00CF36A1">
          <w:rPr>
            <w:rFonts w:ascii="Times New Roman" w:hAnsi="Times New Roman" w:cs="Times New Roman"/>
            <w:color w:val="000000" w:themeColor="text1"/>
          </w:rPr>
          <w:t>законом</w:t>
        </w:r>
      </w:hyperlink>
      <w:r w:rsidRPr="00CF36A1">
        <w:rPr>
          <w:rFonts w:ascii="Times New Roman" w:hAnsi="Times New Roman" w:cs="Times New Roman"/>
          <w:color w:val="000000" w:themeColor="text1"/>
        </w:rPr>
        <w:t xml:space="preserve"> N 210</w:t>
      </w:r>
      <w:r w:rsidRPr="00427A67">
        <w:rPr>
          <w:rFonts w:ascii="Times New Roman" w:hAnsi="Times New Roman" w:cs="Times New Roman"/>
        </w:rPr>
        <w:t>-ФЗ,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72317" w:rsidRDefault="00172317" w:rsidP="00172317">
      <w:pPr>
        <w:spacing w:line="276" w:lineRule="auto"/>
        <w:ind w:firstLine="709"/>
        <w:jc w:val="both"/>
        <w:rPr>
          <w:b/>
        </w:rPr>
      </w:pPr>
    </w:p>
    <w:p w:rsidR="00172317" w:rsidRPr="00172317" w:rsidRDefault="00172317" w:rsidP="006A2FCA">
      <w:pPr>
        <w:spacing w:line="276" w:lineRule="auto"/>
        <w:ind w:firstLine="709"/>
        <w:jc w:val="center"/>
        <w:rPr>
          <w:b/>
        </w:rPr>
      </w:pPr>
      <w:r>
        <w:rPr>
          <w:b/>
          <w:lang w:val="en-US"/>
        </w:rPr>
        <w:t>IV</w:t>
      </w:r>
      <w:r>
        <w:rPr>
          <w:b/>
        </w:rPr>
        <w:t>. ФОРМЫ КОНТРОЛЯ ЗА ПРЕДОСТАВЛЕНИЕМ МУНИЦИПАЛЬНОЙ УСЛУГИ</w:t>
      </w:r>
    </w:p>
    <w:p w:rsidR="00172317" w:rsidRPr="00473805" w:rsidRDefault="00172317" w:rsidP="00172317">
      <w:pPr>
        <w:tabs>
          <w:tab w:val="left" w:pos="0"/>
          <w:tab w:val="left" w:pos="720"/>
          <w:tab w:val="left" w:pos="900"/>
        </w:tabs>
        <w:ind w:firstLine="678"/>
        <w:jc w:val="both"/>
        <w:rPr>
          <w:sz w:val="22"/>
          <w:szCs w:val="22"/>
        </w:rPr>
      </w:pPr>
      <w:r w:rsidRPr="00473805">
        <w:rPr>
          <w:sz w:val="22"/>
          <w:szCs w:val="22"/>
        </w:rPr>
        <w:t>27.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 а также специалистом Отдела, участвующим в предоставлении муниципальной услуги.</w:t>
      </w:r>
    </w:p>
    <w:p w:rsidR="00172317" w:rsidRPr="00473805" w:rsidRDefault="00172317" w:rsidP="00172317">
      <w:pPr>
        <w:tabs>
          <w:tab w:val="left" w:pos="0"/>
          <w:tab w:val="left" w:pos="540"/>
          <w:tab w:val="left" w:pos="720"/>
          <w:tab w:val="left" w:pos="900"/>
        </w:tabs>
        <w:ind w:firstLine="720"/>
        <w:jc w:val="both"/>
        <w:rPr>
          <w:sz w:val="22"/>
          <w:szCs w:val="22"/>
        </w:rPr>
      </w:pPr>
      <w:r w:rsidRPr="00473805">
        <w:rPr>
          <w:sz w:val="22"/>
          <w:szCs w:val="22"/>
        </w:rPr>
        <w:t>28. Текущий контроль за порядком предоставления муниципальной услуги осуществляется путем проведения руководителем, ответственным за организацию работы, проверок соблюдения исполнения муниципальной услуги.</w:t>
      </w:r>
    </w:p>
    <w:p w:rsidR="00172317" w:rsidRPr="00473805" w:rsidRDefault="00473805" w:rsidP="00172317">
      <w:pPr>
        <w:tabs>
          <w:tab w:val="left" w:pos="0"/>
          <w:tab w:val="left" w:pos="540"/>
          <w:tab w:val="left" w:pos="720"/>
          <w:tab w:val="left" w:pos="900"/>
        </w:tabs>
        <w:ind w:firstLine="708"/>
        <w:jc w:val="both"/>
        <w:rPr>
          <w:sz w:val="22"/>
          <w:szCs w:val="22"/>
        </w:rPr>
      </w:pPr>
      <w:r w:rsidRPr="00473805">
        <w:rPr>
          <w:sz w:val="22"/>
          <w:szCs w:val="22"/>
        </w:rPr>
        <w:t>29.</w:t>
      </w:r>
      <w:r w:rsidR="00172317" w:rsidRPr="00473805">
        <w:rPr>
          <w:sz w:val="22"/>
          <w:szCs w:val="22"/>
        </w:rPr>
        <w:t xml:space="preserve"> Периодичность осуществления текущего контроля устанавливается начальником   Отдела.</w:t>
      </w:r>
    </w:p>
    <w:p w:rsidR="00172317" w:rsidRPr="00473805" w:rsidRDefault="00473805" w:rsidP="00172317">
      <w:pPr>
        <w:tabs>
          <w:tab w:val="left" w:pos="0"/>
          <w:tab w:val="left" w:pos="540"/>
          <w:tab w:val="left" w:pos="720"/>
          <w:tab w:val="left" w:pos="900"/>
        </w:tabs>
        <w:ind w:firstLine="690"/>
        <w:jc w:val="both"/>
        <w:rPr>
          <w:sz w:val="22"/>
          <w:szCs w:val="22"/>
        </w:rPr>
      </w:pPr>
      <w:r w:rsidRPr="00473805">
        <w:rPr>
          <w:sz w:val="22"/>
          <w:szCs w:val="22"/>
        </w:rPr>
        <w:lastRenderedPageBreak/>
        <w:t>30.</w:t>
      </w:r>
      <w:r w:rsidR="00172317" w:rsidRPr="00473805">
        <w:rPr>
          <w:sz w:val="22"/>
          <w:szCs w:val="22"/>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73805" w:rsidRPr="00473805" w:rsidRDefault="00473805" w:rsidP="00172317">
      <w:pPr>
        <w:tabs>
          <w:tab w:val="left" w:pos="0"/>
          <w:tab w:val="left" w:pos="540"/>
          <w:tab w:val="left" w:pos="720"/>
          <w:tab w:val="left" w:pos="900"/>
        </w:tabs>
        <w:ind w:firstLine="678"/>
        <w:jc w:val="both"/>
        <w:rPr>
          <w:sz w:val="22"/>
          <w:szCs w:val="22"/>
        </w:rPr>
      </w:pPr>
      <w:r w:rsidRPr="00473805">
        <w:rPr>
          <w:sz w:val="22"/>
          <w:szCs w:val="22"/>
        </w:rPr>
        <w:t>31.</w:t>
      </w:r>
      <w:r w:rsidR="00172317" w:rsidRPr="00473805">
        <w:rPr>
          <w:sz w:val="22"/>
          <w:szCs w:val="22"/>
        </w:rPr>
        <w:t xml:space="preserve">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72317" w:rsidRPr="00E922FF" w:rsidRDefault="00473805" w:rsidP="00172317">
      <w:pPr>
        <w:tabs>
          <w:tab w:val="left" w:pos="0"/>
          <w:tab w:val="left" w:pos="540"/>
          <w:tab w:val="left" w:pos="720"/>
          <w:tab w:val="left" w:pos="900"/>
        </w:tabs>
        <w:ind w:firstLine="678"/>
        <w:jc w:val="both"/>
      </w:pPr>
      <w:r>
        <w:rPr>
          <w:sz w:val="22"/>
          <w:szCs w:val="22"/>
        </w:rPr>
        <w:t>32</w:t>
      </w:r>
      <w:r w:rsidR="00172317" w:rsidRPr="00E922FF">
        <w:rPr>
          <w:sz w:val="22"/>
          <w:szCs w:val="22"/>
        </w:rPr>
        <w:t>. Осуществление общественного контроля за предоставлением государственной, муниципальной услуги со стороны граждан и их объединений.</w:t>
      </w:r>
    </w:p>
    <w:p w:rsidR="00172317" w:rsidRPr="00E922FF" w:rsidRDefault="00172317" w:rsidP="00172317">
      <w:pPr>
        <w:ind w:firstLine="708"/>
        <w:jc w:val="both"/>
        <w:rPr>
          <w:sz w:val="22"/>
          <w:szCs w:val="22"/>
        </w:rPr>
      </w:pPr>
      <w:r w:rsidRPr="00E922FF">
        <w:rPr>
          <w:sz w:val="22"/>
          <w:szCs w:val="22"/>
        </w:rPr>
        <w:t>- целями общественного контроля являются:</w:t>
      </w:r>
    </w:p>
    <w:p w:rsidR="00172317" w:rsidRPr="00E922FF" w:rsidRDefault="00172317" w:rsidP="00172317">
      <w:pPr>
        <w:autoSpaceDE w:val="0"/>
        <w:autoSpaceDN w:val="0"/>
        <w:adjustRightInd w:val="0"/>
        <w:ind w:firstLine="540"/>
        <w:jc w:val="both"/>
        <w:rPr>
          <w:sz w:val="22"/>
          <w:szCs w:val="22"/>
        </w:rPr>
      </w:pPr>
      <w:r w:rsidRPr="00E922FF">
        <w:rPr>
          <w:sz w:val="22"/>
          <w:szCs w:val="22"/>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E922FF" w:rsidRDefault="00172317" w:rsidP="00172317">
      <w:pPr>
        <w:autoSpaceDE w:val="0"/>
        <w:autoSpaceDN w:val="0"/>
        <w:adjustRightInd w:val="0"/>
        <w:ind w:firstLine="540"/>
        <w:jc w:val="both"/>
        <w:rPr>
          <w:sz w:val="22"/>
          <w:szCs w:val="22"/>
        </w:rPr>
      </w:pPr>
      <w:r w:rsidRPr="00E922FF">
        <w:rPr>
          <w:sz w:val="22"/>
          <w:szCs w:val="22"/>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72317" w:rsidRPr="00E922FF" w:rsidRDefault="00172317" w:rsidP="00172317">
      <w:pPr>
        <w:autoSpaceDE w:val="0"/>
        <w:autoSpaceDN w:val="0"/>
        <w:adjustRightInd w:val="0"/>
        <w:ind w:firstLine="540"/>
        <w:jc w:val="both"/>
        <w:rPr>
          <w:sz w:val="22"/>
          <w:szCs w:val="22"/>
        </w:rPr>
      </w:pPr>
      <w:r w:rsidRPr="00E922FF">
        <w:rPr>
          <w:sz w:val="22"/>
          <w:szCs w:val="22"/>
        </w:rPr>
        <w:t>3) общественная оценка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E922FF" w:rsidRDefault="00473805" w:rsidP="00172317">
      <w:pPr>
        <w:autoSpaceDE w:val="0"/>
        <w:autoSpaceDN w:val="0"/>
        <w:adjustRightInd w:val="0"/>
        <w:ind w:firstLine="540"/>
        <w:jc w:val="both"/>
        <w:rPr>
          <w:sz w:val="22"/>
          <w:szCs w:val="22"/>
        </w:rPr>
      </w:pPr>
      <w:r>
        <w:rPr>
          <w:sz w:val="22"/>
          <w:szCs w:val="22"/>
        </w:rPr>
        <w:t>-  ц</w:t>
      </w:r>
      <w:r w:rsidR="00172317" w:rsidRPr="00E922FF">
        <w:rPr>
          <w:sz w:val="22"/>
          <w:szCs w:val="22"/>
        </w:rPr>
        <w:t>адачами общественного контроля являются:</w:t>
      </w:r>
    </w:p>
    <w:p w:rsidR="00172317" w:rsidRPr="00E922FF" w:rsidRDefault="00172317" w:rsidP="00172317">
      <w:pPr>
        <w:autoSpaceDE w:val="0"/>
        <w:autoSpaceDN w:val="0"/>
        <w:adjustRightInd w:val="0"/>
        <w:ind w:firstLine="540"/>
        <w:jc w:val="both"/>
        <w:rPr>
          <w:sz w:val="22"/>
          <w:szCs w:val="22"/>
        </w:rPr>
      </w:pPr>
      <w:r w:rsidRPr="00E922FF">
        <w:rPr>
          <w:sz w:val="22"/>
          <w:szCs w:val="22"/>
        </w:rPr>
        <w:t>1) формирование и развитие гражданского правосознания;</w:t>
      </w:r>
    </w:p>
    <w:p w:rsidR="00172317" w:rsidRPr="00E922FF" w:rsidRDefault="00172317" w:rsidP="00172317">
      <w:pPr>
        <w:autoSpaceDE w:val="0"/>
        <w:autoSpaceDN w:val="0"/>
        <w:adjustRightInd w:val="0"/>
        <w:ind w:firstLine="540"/>
        <w:jc w:val="both"/>
        <w:rPr>
          <w:sz w:val="22"/>
          <w:szCs w:val="22"/>
        </w:rPr>
      </w:pPr>
      <w:r w:rsidRPr="00E922FF">
        <w:rPr>
          <w:sz w:val="22"/>
          <w:szCs w:val="22"/>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172317" w:rsidRPr="00E922FF" w:rsidRDefault="00172317" w:rsidP="00172317">
      <w:pPr>
        <w:autoSpaceDE w:val="0"/>
        <w:autoSpaceDN w:val="0"/>
        <w:adjustRightInd w:val="0"/>
        <w:ind w:firstLine="540"/>
        <w:jc w:val="both"/>
        <w:rPr>
          <w:sz w:val="22"/>
          <w:szCs w:val="22"/>
        </w:rPr>
      </w:pPr>
      <w:r w:rsidRPr="00E922FF">
        <w:rPr>
          <w:sz w:val="22"/>
          <w:szCs w:val="22"/>
        </w:rPr>
        <w:t>3) содействие предупреждению и разрешению социальных конфликтов;</w:t>
      </w:r>
    </w:p>
    <w:p w:rsidR="00172317" w:rsidRPr="00E922FF" w:rsidRDefault="00172317" w:rsidP="00172317">
      <w:pPr>
        <w:autoSpaceDE w:val="0"/>
        <w:autoSpaceDN w:val="0"/>
        <w:adjustRightInd w:val="0"/>
        <w:ind w:firstLine="540"/>
        <w:jc w:val="both"/>
        <w:rPr>
          <w:sz w:val="22"/>
          <w:szCs w:val="22"/>
        </w:rPr>
      </w:pPr>
      <w:r w:rsidRPr="00E922FF">
        <w:rPr>
          <w:sz w:val="22"/>
          <w:szCs w:val="22"/>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E922FF" w:rsidRDefault="00172317" w:rsidP="00172317">
      <w:pPr>
        <w:autoSpaceDE w:val="0"/>
        <w:autoSpaceDN w:val="0"/>
        <w:adjustRightInd w:val="0"/>
        <w:ind w:firstLine="540"/>
        <w:jc w:val="both"/>
        <w:rPr>
          <w:sz w:val="22"/>
          <w:szCs w:val="22"/>
        </w:rPr>
      </w:pPr>
      <w:r w:rsidRPr="00E922FF">
        <w:rPr>
          <w:sz w:val="22"/>
          <w:szCs w:val="22"/>
        </w:rPr>
        <w:t>5) обеспечение прозрачности и открытости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72317" w:rsidRPr="00E922FF" w:rsidRDefault="00172317" w:rsidP="00172317">
      <w:pPr>
        <w:autoSpaceDE w:val="0"/>
        <w:autoSpaceDN w:val="0"/>
        <w:adjustRightInd w:val="0"/>
        <w:ind w:firstLine="540"/>
        <w:jc w:val="both"/>
        <w:rPr>
          <w:sz w:val="22"/>
          <w:szCs w:val="22"/>
        </w:rPr>
      </w:pPr>
      <w:r w:rsidRPr="00E922FF">
        <w:rPr>
          <w:sz w:val="22"/>
          <w:szCs w:val="22"/>
        </w:rPr>
        <w:t>6) формирование в обществе нетерпимости к коррупционному поведению;</w:t>
      </w:r>
    </w:p>
    <w:p w:rsidR="00172317" w:rsidRPr="00E922FF" w:rsidRDefault="00172317" w:rsidP="00172317">
      <w:pPr>
        <w:autoSpaceDE w:val="0"/>
        <w:autoSpaceDN w:val="0"/>
        <w:adjustRightInd w:val="0"/>
        <w:ind w:firstLine="540"/>
        <w:jc w:val="both"/>
        <w:rPr>
          <w:sz w:val="22"/>
          <w:szCs w:val="22"/>
        </w:rPr>
      </w:pPr>
      <w:r w:rsidRPr="00E922FF">
        <w:rPr>
          <w:sz w:val="22"/>
          <w:szCs w:val="22"/>
        </w:rPr>
        <w:t>7) повышение эффективности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72317" w:rsidRDefault="00172317" w:rsidP="00172317">
      <w:pPr>
        <w:rPr>
          <w:b/>
        </w:rPr>
      </w:pPr>
    </w:p>
    <w:p w:rsidR="00172317" w:rsidRPr="00F95527" w:rsidRDefault="00473805" w:rsidP="006A2FCA">
      <w:pPr>
        <w:ind w:firstLine="709"/>
        <w:jc w:val="center"/>
        <w:rPr>
          <w:b/>
        </w:rPr>
      </w:pPr>
      <w:r>
        <w:rPr>
          <w:b/>
          <w:lang w:val="en-US"/>
        </w:rPr>
        <w:t>V</w:t>
      </w:r>
      <w:r w:rsidR="00172317" w:rsidRPr="004F0B52">
        <w:rPr>
          <w:b/>
        </w:rPr>
        <w:t>.</w:t>
      </w:r>
      <w:r w:rsidR="00172317">
        <w:rPr>
          <w:b/>
        </w:rPr>
        <w:t xml:space="preserve"> ДОСУДЕБНЫЙ (ВНЕСУДЕБНЫЙ) ПОРЯДОК ОБЖАЛОВАНИЯ РЕШЕНИЙ И ДЕЙСТВИЙ (БЕЗДЕЙСТВИЙ), ОСУЩЕСТВЛЯЕМЫХ В ХОДЕ ПРЕДОСТАВЛЕНИИ МУНИЦИПАЛЬНОЙ УСЛУГИ</w:t>
      </w:r>
    </w:p>
    <w:p w:rsidR="00172317" w:rsidRDefault="00172317" w:rsidP="00172317">
      <w:pPr>
        <w:jc w:val="both"/>
      </w:pPr>
    </w:p>
    <w:p w:rsidR="00172317" w:rsidRPr="00A70A5B" w:rsidRDefault="00473805" w:rsidP="00172317">
      <w:pPr>
        <w:autoSpaceDE w:val="0"/>
        <w:autoSpaceDN w:val="0"/>
        <w:adjustRightInd w:val="0"/>
        <w:ind w:firstLine="540"/>
        <w:jc w:val="both"/>
        <w:rPr>
          <w:sz w:val="22"/>
          <w:szCs w:val="22"/>
        </w:rPr>
      </w:pPr>
      <w:r w:rsidRPr="00A70A5B">
        <w:rPr>
          <w:sz w:val="22"/>
          <w:szCs w:val="22"/>
        </w:rPr>
        <w:t>33.</w:t>
      </w:r>
      <w:r w:rsidR="00172317" w:rsidRPr="00A70A5B">
        <w:rPr>
          <w:sz w:val="22"/>
          <w:szCs w:val="22"/>
        </w:rPr>
        <w:t xml:space="preserve"> Заявитель имеет право на обжалование решений и действий (бездействия) должностных лиц либо муниципальных служащих администрации Бирилюсского района, многофункционального центра, работника многофункционального центра, в досудебном (внесудебном) порядке.</w:t>
      </w:r>
    </w:p>
    <w:p w:rsidR="00172317" w:rsidRPr="00A70A5B" w:rsidRDefault="00172317" w:rsidP="00172317">
      <w:pPr>
        <w:autoSpaceDE w:val="0"/>
        <w:autoSpaceDN w:val="0"/>
        <w:adjustRightInd w:val="0"/>
        <w:ind w:firstLine="540"/>
        <w:jc w:val="both"/>
        <w:rPr>
          <w:sz w:val="22"/>
          <w:szCs w:val="22"/>
        </w:rPr>
      </w:pPr>
      <w:r w:rsidRPr="00A70A5B">
        <w:rPr>
          <w:sz w:val="22"/>
          <w:szCs w:val="22"/>
        </w:rPr>
        <w:t>В досудебном (внесудебном) порядке решения и действия (бездействие) должностных лиц, муниципальных служащих администрации Бирилюсского района обжалуются в порядке подчиненности главе района.</w:t>
      </w:r>
    </w:p>
    <w:p w:rsidR="00172317" w:rsidRPr="00A70A5B" w:rsidRDefault="00172317" w:rsidP="00172317">
      <w:pPr>
        <w:autoSpaceDE w:val="0"/>
        <w:ind w:firstLine="360"/>
        <w:jc w:val="both"/>
        <w:rPr>
          <w:sz w:val="22"/>
          <w:szCs w:val="22"/>
        </w:rPr>
      </w:pPr>
      <w:r w:rsidRPr="00A70A5B">
        <w:rPr>
          <w:sz w:val="22"/>
          <w:szCs w:val="22"/>
        </w:rPr>
        <w:t>А также заявитель имеет возможность подачи в антимонопольный орган жалобы на действие администрации Бирилюсского района,  либо должностных лиц, предоставляющих муниципальную услугу.</w:t>
      </w:r>
    </w:p>
    <w:p w:rsidR="00172317" w:rsidRPr="00A70A5B" w:rsidRDefault="00172317" w:rsidP="00172317">
      <w:pPr>
        <w:autoSpaceDE w:val="0"/>
        <w:ind w:firstLine="360"/>
        <w:jc w:val="both"/>
        <w:rPr>
          <w:sz w:val="22"/>
          <w:szCs w:val="22"/>
        </w:rPr>
      </w:pPr>
      <w:r w:rsidRPr="00A70A5B">
        <w:rPr>
          <w:sz w:val="22"/>
          <w:szCs w:val="22"/>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A70A5B">
          <w:rPr>
            <w:color w:val="000000"/>
            <w:sz w:val="22"/>
            <w:szCs w:val="22"/>
          </w:rPr>
          <w:t>частью 1.1 статьи 16</w:t>
        </w:r>
      </w:hyperlink>
      <w:r w:rsidRPr="00A70A5B">
        <w:rPr>
          <w:sz w:val="22"/>
          <w:szCs w:val="22"/>
        </w:rPr>
        <w:t xml:space="preserve"> Федерального закона № 210-ФЗ «Об организации предоставления государственных и муниципальных услуг», подаются руководителям этих организаций.</w:t>
      </w:r>
    </w:p>
    <w:p w:rsidR="00172317" w:rsidRPr="00A70A5B" w:rsidRDefault="00473805" w:rsidP="00172317">
      <w:pPr>
        <w:autoSpaceDE w:val="0"/>
        <w:autoSpaceDN w:val="0"/>
        <w:adjustRightInd w:val="0"/>
        <w:ind w:firstLine="540"/>
        <w:jc w:val="both"/>
        <w:rPr>
          <w:sz w:val="22"/>
          <w:szCs w:val="22"/>
        </w:rPr>
      </w:pPr>
      <w:r w:rsidRPr="00A70A5B">
        <w:rPr>
          <w:sz w:val="22"/>
          <w:szCs w:val="22"/>
        </w:rPr>
        <w:t>34.</w:t>
      </w:r>
      <w:r w:rsidR="00172317" w:rsidRPr="00A70A5B">
        <w:rPr>
          <w:sz w:val="22"/>
          <w:szCs w:val="22"/>
        </w:rPr>
        <w:t xml:space="preserve"> Основанием для начала процедуры досудебного (внесудебного) обжалования является поступление жалобы.</w:t>
      </w:r>
    </w:p>
    <w:p w:rsidR="00172317" w:rsidRPr="00A70A5B" w:rsidRDefault="00172317" w:rsidP="00172317">
      <w:pPr>
        <w:autoSpaceDE w:val="0"/>
        <w:autoSpaceDN w:val="0"/>
        <w:adjustRightInd w:val="0"/>
        <w:ind w:firstLine="540"/>
        <w:jc w:val="both"/>
        <w:rPr>
          <w:sz w:val="22"/>
          <w:szCs w:val="22"/>
        </w:rPr>
      </w:pPr>
      <w:r w:rsidRPr="00A70A5B">
        <w:rPr>
          <w:sz w:val="22"/>
          <w:szCs w:val="22"/>
        </w:rPr>
        <w:t>Жалоба подается в письменной форме на бумажном носителе, в электронной форме.</w:t>
      </w:r>
    </w:p>
    <w:p w:rsidR="00172317" w:rsidRPr="00A70A5B" w:rsidRDefault="00172317" w:rsidP="00172317">
      <w:pPr>
        <w:autoSpaceDE w:val="0"/>
        <w:autoSpaceDN w:val="0"/>
        <w:adjustRightInd w:val="0"/>
        <w:ind w:firstLine="540"/>
        <w:jc w:val="both"/>
        <w:rPr>
          <w:sz w:val="22"/>
          <w:szCs w:val="22"/>
        </w:rPr>
      </w:pPr>
      <w:r w:rsidRPr="00A70A5B">
        <w:rPr>
          <w:sz w:val="22"/>
          <w:szCs w:val="22"/>
        </w:rPr>
        <w:t xml:space="preserve">Жалоба на решения и действия (бездействие) администрации Бирилюсского района, должностного лица либо муниципального служащего администрации Бирилюсского района, может быть направлена по </w:t>
      </w:r>
      <w:r w:rsidRPr="00A70A5B">
        <w:rPr>
          <w:sz w:val="22"/>
          <w:szCs w:val="22"/>
        </w:rPr>
        <w:lastRenderedPageBreak/>
        <w:t>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172317" w:rsidRPr="00A70A5B" w:rsidRDefault="00172317" w:rsidP="00172317">
      <w:pPr>
        <w:autoSpaceDE w:val="0"/>
        <w:autoSpaceDN w:val="0"/>
        <w:adjustRightInd w:val="0"/>
        <w:ind w:firstLine="540"/>
        <w:jc w:val="both"/>
        <w:rPr>
          <w:sz w:val="22"/>
          <w:szCs w:val="22"/>
        </w:rPr>
      </w:pPr>
      <w:r w:rsidRPr="00A70A5B">
        <w:rPr>
          <w:sz w:val="22"/>
          <w:szCs w:val="22"/>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A70A5B">
          <w:rPr>
            <w:color w:val="000000"/>
            <w:sz w:val="22"/>
            <w:szCs w:val="22"/>
          </w:rPr>
          <w:t>частью 1.1 статьи 16</w:t>
        </w:r>
      </w:hyperlink>
      <w:r w:rsidRPr="00A70A5B">
        <w:rPr>
          <w:color w:val="000000"/>
          <w:sz w:val="22"/>
          <w:szCs w:val="22"/>
        </w:rPr>
        <w:t xml:space="preserve"> </w:t>
      </w:r>
      <w:r w:rsidRPr="00A70A5B">
        <w:rPr>
          <w:sz w:val="22"/>
          <w:szCs w:val="22"/>
        </w:rPr>
        <w:t>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172317" w:rsidRPr="00A70A5B" w:rsidRDefault="00473805" w:rsidP="00172317">
      <w:pPr>
        <w:autoSpaceDE w:val="0"/>
        <w:autoSpaceDN w:val="0"/>
        <w:adjustRightInd w:val="0"/>
        <w:ind w:firstLine="540"/>
        <w:jc w:val="both"/>
        <w:rPr>
          <w:sz w:val="22"/>
          <w:szCs w:val="22"/>
        </w:rPr>
      </w:pPr>
      <w:r w:rsidRPr="00A70A5B">
        <w:rPr>
          <w:sz w:val="22"/>
          <w:szCs w:val="22"/>
        </w:rPr>
        <w:t>35.</w:t>
      </w:r>
      <w:r w:rsidR="00172317" w:rsidRPr="00A70A5B">
        <w:rPr>
          <w:sz w:val="22"/>
          <w:szCs w:val="22"/>
        </w:rPr>
        <w:t xml:space="preserve"> Предметом досудебного (внесудебного) обжалования является в том числе:</w:t>
      </w:r>
    </w:p>
    <w:p w:rsidR="00172317" w:rsidRPr="00A70A5B" w:rsidRDefault="00172317" w:rsidP="00172317">
      <w:pPr>
        <w:autoSpaceDE w:val="0"/>
        <w:autoSpaceDN w:val="0"/>
        <w:adjustRightInd w:val="0"/>
        <w:ind w:firstLine="540"/>
        <w:jc w:val="both"/>
        <w:rPr>
          <w:sz w:val="22"/>
          <w:szCs w:val="22"/>
        </w:rPr>
      </w:pPr>
      <w:r w:rsidRPr="00A70A5B">
        <w:rPr>
          <w:sz w:val="22"/>
          <w:szCs w:val="22"/>
        </w:rPr>
        <w:t xml:space="preserve">1) нарушение срока регистрации заявления заявителя о предоставлении Услуги, запроса, указанного в </w:t>
      </w:r>
      <w:hyperlink r:id="rId25" w:history="1">
        <w:r w:rsidRPr="00A70A5B">
          <w:rPr>
            <w:color w:val="000000"/>
            <w:sz w:val="22"/>
            <w:szCs w:val="22"/>
          </w:rPr>
          <w:t>статье 15.1</w:t>
        </w:r>
      </w:hyperlink>
      <w:r w:rsidRPr="00A70A5B">
        <w:rPr>
          <w:sz w:val="22"/>
          <w:szCs w:val="22"/>
        </w:rPr>
        <w:t xml:space="preserve"> Федерального закона № 210-ФЗ «Об организации предоставления государственных и муниципальных услуг»;</w:t>
      </w:r>
    </w:p>
    <w:p w:rsidR="00172317" w:rsidRPr="00A70A5B" w:rsidRDefault="00172317" w:rsidP="00172317">
      <w:pPr>
        <w:autoSpaceDE w:val="0"/>
        <w:autoSpaceDN w:val="0"/>
        <w:adjustRightInd w:val="0"/>
        <w:ind w:firstLine="540"/>
        <w:jc w:val="both"/>
        <w:rPr>
          <w:sz w:val="22"/>
          <w:szCs w:val="22"/>
        </w:rPr>
      </w:pPr>
      <w:r w:rsidRPr="00A70A5B">
        <w:rPr>
          <w:sz w:val="22"/>
          <w:szCs w:val="22"/>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6" w:history="1">
        <w:r w:rsidRPr="00A70A5B">
          <w:rPr>
            <w:color w:val="000000"/>
            <w:sz w:val="22"/>
            <w:szCs w:val="22"/>
          </w:rPr>
          <w:t>частью 1.3 статьи 16</w:t>
        </w:r>
      </w:hyperlink>
      <w:r w:rsidRPr="00A70A5B">
        <w:rPr>
          <w:sz w:val="22"/>
          <w:szCs w:val="22"/>
        </w:rPr>
        <w:t xml:space="preserve"> Федерального закона № 210-ФЗ «Об организации предоставления государственных и муниципальных услуг»;</w:t>
      </w:r>
    </w:p>
    <w:p w:rsidR="00172317" w:rsidRPr="00A70A5B" w:rsidRDefault="00172317" w:rsidP="00172317">
      <w:pPr>
        <w:autoSpaceDE w:val="0"/>
        <w:autoSpaceDN w:val="0"/>
        <w:adjustRightInd w:val="0"/>
        <w:ind w:firstLine="540"/>
        <w:jc w:val="both"/>
        <w:rPr>
          <w:sz w:val="22"/>
          <w:szCs w:val="22"/>
        </w:rPr>
      </w:pPr>
      <w:r w:rsidRPr="00A70A5B">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172317" w:rsidRPr="00A70A5B" w:rsidRDefault="00172317" w:rsidP="00172317">
      <w:pPr>
        <w:autoSpaceDE w:val="0"/>
        <w:autoSpaceDN w:val="0"/>
        <w:adjustRightInd w:val="0"/>
        <w:ind w:firstLine="540"/>
        <w:jc w:val="both"/>
        <w:rPr>
          <w:sz w:val="22"/>
          <w:szCs w:val="22"/>
        </w:rPr>
      </w:pPr>
      <w:r w:rsidRPr="00A70A5B">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172317" w:rsidRPr="00A70A5B" w:rsidRDefault="00172317" w:rsidP="00172317">
      <w:pPr>
        <w:autoSpaceDE w:val="0"/>
        <w:autoSpaceDN w:val="0"/>
        <w:adjustRightInd w:val="0"/>
        <w:ind w:firstLine="540"/>
        <w:jc w:val="both"/>
        <w:rPr>
          <w:sz w:val="22"/>
          <w:szCs w:val="22"/>
        </w:rPr>
      </w:pPr>
      <w:r w:rsidRPr="00A70A5B">
        <w:rPr>
          <w:sz w:val="22"/>
          <w:szCs w:val="22"/>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7" w:history="1">
        <w:r w:rsidRPr="00A70A5B">
          <w:rPr>
            <w:color w:val="000000"/>
            <w:sz w:val="22"/>
            <w:szCs w:val="22"/>
          </w:rPr>
          <w:t>частью 1.3 статьи 16</w:t>
        </w:r>
      </w:hyperlink>
      <w:r w:rsidRPr="00A70A5B">
        <w:rPr>
          <w:color w:val="000000"/>
          <w:sz w:val="22"/>
          <w:szCs w:val="22"/>
        </w:rPr>
        <w:t xml:space="preserve"> </w:t>
      </w:r>
      <w:r w:rsidRPr="00A70A5B">
        <w:rPr>
          <w:sz w:val="22"/>
          <w:szCs w:val="22"/>
        </w:rPr>
        <w:t>Федерального закона № 210-ФЗ «Об организации предоставления государственных и муниципальных услуг»;</w:t>
      </w:r>
    </w:p>
    <w:p w:rsidR="00172317" w:rsidRPr="00A70A5B" w:rsidRDefault="00172317" w:rsidP="00172317">
      <w:pPr>
        <w:autoSpaceDE w:val="0"/>
        <w:autoSpaceDN w:val="0"/>
        <w:adjustRightInd w:val="0"/>
        <w:ind w:firstLine="540"/>
        <w:jc w:val="both"/>
        <w:rPr>
          <w:sz w:val="22"/>
          <w:szCs w:val="22"/>
        </w:rPr>
      </w:pPr>
      <w:r w:rsidRPr="00A70A5B">
        <w:rPr>
          <w:sz w:val="22"/>
          <w:szCs w:val="22"/>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317" w:rsidRPr="00A70A5B" w:rsidRDefault="00172317" w:rsidP="00172317">
      <w:pPr>
        <w:autoSpaceDE w:val="0"/>
        <w:autoSpaceDN w:val="0"/>
        <w:adjustRightInd w:val="0"/>
        <w:ind w:firstLine="540"/>
        <w:jc w:val="both"/>
        <w:rPr>
          <w:sz w:val="22"/>
          <w:szCs w:val="22"/>
        </w:rPr>
      </w:pPr>
      <w:r w:rsidRPr="00A70A5B">
        <w:rPr>
          <w:sz w:val="22"/>
          <w:szCs w:val="22"/>
        </w:rPr>
        <w:t xml:space="preserve">7) отказ органа, предоставляющего Услугу, должностного лица предоставляющего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8" w:history="1">
        <w:r w:rsidRPr="00A70A5B">
          <w:rPr>
            <w:color w:val="000000"/>
            <w:sz w:val="22"/>
            <w:szCs w:val="22"/>
          </w:rPr>
          <w:t>частью 1.3 статьи 16</w:t>
        </w:r>
      </w:hyperlink>
      <w:r w:rsidRPr="00A70A5B">
        <w:rPr>
          <w:sz w:val="22"/>
          <w:szCs w:val="22"/>
        </w:rPr>
        <w:t xml:space="preserve"> Федерального закона № 210-ФЗ «Об организации предоставления государственных и муниципальных услуг»,;</w:t>
      </w:r>
    </w:p>
    <w:p w:rsidR="00172317" w:rsidRPr="00A70A5B" w:rsidRDefault="00172317" w:rsidP="00172317">
      <w:pPr>
        <w:autoSpaceDE w:val="0"/>
        <w:autoSpaceDN w:val="0"/>
        <w:adjustRightInd w:val="0"/>
        <w:ind w:firstLine="540"/>
        <w:jc w:val="both"/>
        <w:rPr>
          <w:sz w:val="22"/>
          <w:szCs w:val="22"/>
        </w:rPr>
      </w:pPr>
      <w:r w:rsidRPr="00A70A5B">
        <w:rPr>
          <w:sz w:val="22"/>
          <w:szCs w:val="22"/>
        </w:rPr>
        <w:t>8) нарушение срока или порядка выдачи документов по результатам предоставления Услуги;</w:t>
      </w:r>
    </w:p>
    <w:p w:rsidR="00172317" w:rsidRPr="00A70A5B" w:rsidRDefault="00172317" w:rsidP="00172317">
      <w:pPr>
        <w:autoSpaceDE w:val="0"/>
        <w:autoSpaceDN w:val="0"/>
        <w:adjustRightInd w:val="0"/>
        <w:ind w:firstLine="540"/>
        <w:jc w:val="both"/>
        <w:rPr>
          <w:sz w:val="22"/>
          <w:szCs w:val="22"/>
        </w:rPr>
      </w:pPr>
      <w:r w:rsidRPr="00A70A5B">
        <w:rPr>
          <w:sz w:val="22"/>
          <w:szCs w:val="22"/>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w:t>
      </w:r>
    </w:p>
    <w:p w:rsidR="00172317" w:rsidRPr="00A70A5B" w:rsidRDefault="00172317" w:rsidP="00172317">
      <w:pPr>
        <w:autoSpaceDE w:val="0"/>
        <w:autoSpaceDN w:val="0"/>
        <w:adjustRightInd w:val="0"/>
        <w:ind w:firstLine="540"/>
        <w:jc w:val="both"/>
        <w:rPr>
          <w:sz w:val="22"/>
          <w:szCs w:val="22"/>
        </w:rPr>
      </w:pPr>
      <w:r w:rsidRPr="00A70A5B">
        <w:rPr>
          <w:sz w:val="22"/>
          <w:szCs w:val="22"/>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A70A5B">
          <w:rPr>
            <w:color w:val="000000"/>
            <w:sz w:val="22"/>
            <w:szCs w:val="22"/>
          </w:rPr>
          <w:t>пунктом 4 части 1 статьи 7</w:t>
        </w:r>
      </w:hyperlink>
      <w:r w:rsidRPr="00A70A5B">
        <w:rPr>
          <w:sz w:val="22"/>
          <w:szCs w:val="22"/>
        </w:rPr>
        <w:t xml:space="preserve"> Федерального закона № 210-ФЗ. В </w:t>
      </w:r>
      <w:r w:rsidRPr="00A70A5B">
        <w:rPr>
          <w:sz w:val="22"/>
          <w:szCs w:val="22"/>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A70A5B">
          <w:rPr>
            <w:color w:val="000000"/>
            <w:sz w:val="22"/>
            <w:szCs w:val="22"/>
          </w:rPr>
          <w:t>частью 1.3 статьи 16</w:t>
        </w:r>
      </w:hyperlink>
      <w:r w:rsidRPr="00A70A5B">
        <w:rPr>
          <w:sz w:val="22"/>
          <w:szCs w:val="22"/>
        </w:rPr>
        <w:t xml:space="preserve"> Федерального закона № 210-ФЗ.</w:t>
      </w:r>
    </w:p>
    <w:p w:rsidR="00172317" w:rsidRPr="00A70A5B" w:rsidRDefault="00473805" w:rsidP="00172317">
      <w:pPr>
        <w:autoSpaceDE w:val="0"/>
        <w:autoSpaceDN w:val="0"/>
        <w:adjustRightInd w:val="0"/>
        <w:ind w:firstLine="540"/>
        <w:jc w:val="both"/>
        <w:rPr>
          <w:sz w:val="22"/>
          <w:szCs w:val="22"/>
        </w:rPr>
      </w:pPr>
      <w:r w:rsidRPr="00A70A5B">
        <w:rPr>
          <w:sz w:val="22"/>
          <w:szCs w:val="22"/>
        </w:rPr>
        <w:t>36.</w:t>
      </w:r>
      <w:r w:rsidR="00172317" w:rsidRPr="00A70A5B">
        <w:rPr>
          <w:sz w:val="22"/>
          <w:szCs w:val="22"/>
        </w:rPr>
        <w:t xml:space="preserve"> Содержание жалобы включает:</w:t>
      </w:r>
    </w:p>
    <w:p w:rsidR="00172317" w:rsidRPr="00A70A5B" w:rsidRDefault="00172317" w:rsidP="00172317">
      <w:pPr>
        <w:autoSpaceDE w:val="0"/>
        <w:autoSpaceDN w:val="0"/>
        <w:adjustRightInd w:val="0"/>
        <w:ind w:firstLine="540"/>
        <w:jc w:val="both"/>
        <w:rPr>
          <w:sz w:val="22"/>
          <w:szCs w:val="22"/>
        </w:rPr>
      </w:pPr>
      <w:r w:rsidRPr="00A70A5B">
        <w:rPr>
          <w:sz w:val="22"/>
          <w:szCs w:val="22"/>
        </w:rPr>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2317" w:rsidRPr="00A70A5B" w:rsidRDefault="00172317" w:rsidP="00172317">
      <w:pPr>
        <w:autoSpaceDE w:val="0"/>
        <w:autoSpaceDN w:val="0"/>
        <w:adjustRightInd w:val="0"/>
        <w:ind w:firstLine="540"/>
        <w:jc w:val="both"/>
        <w:rPr>
          <w:sz w:val="22"/>
          <w:szCs w:val="22"/>
        </w:rPr>
      </w:pPr>
      <w:r w:rsidRPr="00A70A5B">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317" w:rsidRPr="00A70A5B" w:rsidRDefault="00172317" w:rsidP="00172317">
      <w:pPr>
        <w:autoSpaceDE w:val="0"/>
        <w:autoSpaceDN w:val="0"/>
        <w:adjustRightInd w:val="0"/>
        <w:ind w:firstLine="540"/>
        <w:jc w:val="both"/>
        <w:rPr>
          <w:sz w:val="22"/>
          <w:szCs w:val="22"/>
        </w:rPr>
      </w:pPr>
      <w:r w:rsidRPr="00A70A5B">
        <w:rPr>
          <w:sz w:val="22"/>
          <w:szCs w:val="22"/>
        </w:rPr>
        <w:t>3) сведения об обжалуемых решениях и действиях (бездействии) администрации Бирилюсского района, должностного лица либо муниципального служащего, многофункционального центра, работника многофункционального центра.</w:t>
      </w:r>
    </w:p>
    <w:p w:rsidR="00172317" w:rsidRPr="00A70A5B" w:rsidRDefault="00172317" w:rsidP="00172317">
      <w:pPr>
        <w:autoSpaceDE w:val="0"/>
        <w:autoSpaceDN w:val="0"/>
        <w:adjustRightInd w:val="0"/>
        <w:ind w:firstLine="540"/>
        <w:jc w:val="both"/>
        <w:rPr>
          <w:sz w:val="22"/>
          <w:szCs w:val="22"/>
        </w:rPr>
      </w:pPr>
      <w:r w:rsidRPr="00A70A5B">
        <w:rPr>
          <w:sz w:val="22"/>
          <w:szCs w:val="22"/>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2317" w:rsidRPr="00A70A5B" w:rsidRDefault="00473805" w:rsidP="00172317">
      <w:pPr>
        <w:autoSpaceDE w:val="0"/>
        <w:autoSpaceDN w:val="0"/>
        <w:adjustRightInd w:val="0"/>
        <w:ind w:firstLine="540"/>
        <w:jc w:val="both"/>
        <w:rPr>
          <w:sz w:val="22"/>
          <w:szCs w:val="22"/>
        </w:rPr>
      </w:pPr>
      <w:r w:rsidRPr="00A70A5B">
        <w:rPr>
          <w:sz w:val="22"/>
          <w:szCs w:val="22"/>
        </w:rPr>
        <w:t>37.</w:t>
      </w:r>
      <w:r w:rsidR="00172317" w:rsidRPr="00A70A5B">
        <w:rPr>
          <w:sz w:val="22"/>
          <w:szCs w:val="22"/>
        </w:rPr>
        <w:t xml:space="preserve"> Заявитель имеет право на получение информации и документов, необходимых для обоснования и рассмотрения жалобы.</w:t>
      </w:r>
    </w:p>
    <w:p w:rsidR="00172317" w:rsidRPr="00A70A5B" w:rsidRDefault="00473805" w:rsidP="00172317">
      <w:pPr>
        <w:autoSpaceDE w:val="0"/>
        <w:autoSpaceDN w:val="0"/>
        <w:adjustRightInd w:val="0"/>
        <w:ind w:firstLine="540"/>
        <w:jc w:val="both"/>
        <w:rPr>
          <w:sz w:val="22"/>
          <w:szCs w:val="22"/>
        </w:rPr>
      </w:pPr>
      <w:r w:rsidRPr="00A70A5B">
        <w:rPr>
          <w:sz w:val="22"/>
          <w:szCs w:val="22"/>
        </w:rPr>
        <w:t>38.</w:t>
      </w:r>
      <w:r w:rsidR="00172317" w:rsidRPr="00A70A5B">
        <w:rPr>
          <w:sz w:val="22"/>
          <w:szCs w:val="22"/>
        </w:rPr>
        <w:t xml:space="preserve"> Глава района проводит личный прием заявителей в установленные для приема дни и время в порядке, установленном </w:t>
      </w:r>
      <w:hyperlink r:id="rId31" w:history="1">
        <w:r w:rsidR="00172317" w:rsidRPr="00A70A5B">
          <w:rPr>
            <w:color w:val="000000"/>
            <w:sz w:val="22"/>
            <w:szCs w:val="22"/>
          </w:rPr>
          <w:t>статьей 13</w:t>
        </w:r>
      </w:hyperlink>
      <w:r w:rsidR="00172317" w:rsidRPr="00A70A5B">
        <w:rPr>
          <w:color w:val="000000"/>
          <w:sz w:val="22"/>
          <w:szCs w:val="22"/>
        </w:rPr>
        <w:t xml:space="preserve"> </w:t>
      </w:r>
      <w:r w:rsidR="00172317" w:rsidRPr="00A70A5B">
        <w:rPr>
          <w:sz w:val="22"/>
          <w:szCs w:val="22"/>
        </w:rPr>
        <w:t>Федерального закона от 02.05.2006 N 59-ФЗ "О порядке рассмотрения обращений граждан Российской Федерации".</w:t>
      </w:r>
    </w:p>
    <w:p w:rsidR="00172317" w:rsidRPr="00A70A5B" w:rsidRDefault="00473805" w:rsidP="00172317">
      <w:pPr>
        <w:autoSpaceDE w:val="0"/>
        <w:autoSpaceDN w:val="0"/>
        <w:adjustRightInd w:val="0"/>
        <w:ind w:firstLine="540"/>
        <w:jc w:val="both"/>
        <w:rPr>
          <w:sz w:val="22"/>
          <w:szCs w:val="22"/>
        </w:rPr>
      </w:pPr>
      <w:r w:rsidRPr="00A70A5B">
        <w:rPr>
          <w:sz w:val="22"/>
          <w:szCs w:val="22"/>
        </w:rPr>
        <w:t>39.</w:t>
      </w:r>
      <w:r w:rsidR="00172317" w:rsidRPr="00A70A5B">
        <w:rPr>
          <w:sz w:val="22"/>
          <w:szCs w:val="22"/>
        </w:rPr>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72317" w:rsidRPr="00A70A5B" w:rsidRDefault="00172317" w:rsidP="00172317">
      <w:pPr>
        <w:autoSpaceDE w:val="0"/>
        <w:autoSpaceDN w:val="0"/>
        <w:adjustRightInd w:val="0"/>
        <w:ind w:firstLine="540"/>
        <w:jc w:val="both"/>
        <w:rPr>
          <w:sz w:val="22"/>
          <w:szCs w:val="22"/>
        </w:rPr>
      </w:pPr>
      <w:r w:rsidRPr="00A70A5B">
        <w:rPr>
          <w:sz w:val="22"/>
          <w:szCs w:val="22"/>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172317" w:rsidRPr="00A70A5B" w:rsidRDefault="00473805" w:rsidP="00172317">
      <w:pPr>
        <w:autoSpaceDE w:val="0"/>
        <w:autoSpaceDN w:val="0"/>
        <w:adjustRightInd w:val="0"/>
        <w:ind w:firstLine="540"/>
        <w:jc w:val="both"/>
        <w:rPr>
          <w:sz w:val="22"/>
          <w:szCs w:val="22"/>
        </w:rPr>
      </w:pPr>
      <w:r w:rsidRPr="00A70A5B">
        <w:rPr>
          <w:sz w:val="22"/>
          <w:szCs w:val="22"/>
        </w:rPr>
        <w:t>40.</w:t>
      </w:r>
      <w:r w:rsidR="00172317" w:rsidRPr="00A70A5B">
        <w:rPr>
          <w:sz w:val="22"/>
          <w:szCs w:val="22"/>
        </w:rPr>
        <w:t xml:space="preserve"> По результатам рассмотрения жалобы принимается одно из следующих решений:</w:t>
      </w:r>
    </w:p>
    <w:p w:rsidR="00172317" w:rsidRPr="00A70A5B" w:rsidRDefault="00172317" w:rsidP="00172317">
      <w:pPr>
        <w:autoSpaceDE w:val="0"/>
        <w:autoSpaceDN w:val="0"/>
        <w:adjustRightInd w:val="0"/>
        <w:ind w:firstLine="540"/>
        <w:jc w:val="both"/>
        <w:rPr>
          <w:sz w:val="22"/>
          <w:szCs w:val="22"/>
        </w:rPr>
      </w:pPr>
      <w:r w:rsidRPr="00A70A5B">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317" w:rsidRPr="00A70A5B" w:rsidRDefault="00172317" w:rsidP="00172317">
      <w:pPr>
        <w:autoSpaceDE w:val="0"/>
        <w:autoSpaceDN w:val="0"/>
        <w:adjustRightInd w:val="0"/>
        <w:ind w:firstLine="540"/>
        <w:jc w:val="both"/>
        <w:rPr>
          <w:sz w:val="22"/>
          <w:szCs w:val="22"/>
        </w:rPr>
      </w:pPr>
      <w:r w:rsidRPr="00A70A5B">
        <w:rPr>
          <w:sz w:val="22"/>
          <w:szCs w:val="22"/>
        </w:rPr>
        <w:t>2) в удовлетворении жалобы отказывается.»;</w:t>
      </w:r>
    </w:p>
    <w:p w:rsidR="00172317" w:rsidRPr="00A70A5B" w:rsidRDefault="00473805" w:rsidP="00172317">
      <w:pPr>
        <w:autoSpaceDE w:val="0"/>
        <w:autoSpaceDN w:val="0"/>
        <w:adjustRightInd w:val="0"/>
        <w:ind w:firstLine="540"/>
        <w:jc w:val="both"/>
        <w:rPr>
          <w:sz w:val="22"/>
          <w:szCs w:val="22"/>
        </w:rPr>
      </w:pPr>
      <w:r w:rsidRPr="00A70A5B">
        <w:rPr>
          <w:sz w:val="22"/>
          <w:szCs w:val="22"/>
        </w:rPr>
        <w:t>41.</w:t>
      </w:r>
      <w:r w:rsidR="00172317" w:rsidRPr="00A70A5B">
        <w:rPr>
          <w:sz w:val="22"/>
          <w:szCs w:val="22"/>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317" w:rsidRPr="00A70A5B" w:rsidRDefault="00473805" w:rsidP="00172317">
      <w:pPr>
        <w:autoSpaceDE w:val="0"/>
        <w:autoSpaceDN w:val="0"/>
        <w:adjustRightInd w:val="0"/>
        <w:ind w:firstLine="540"/>
        <w:jc w:val="both"/>
        <w:rPr>
          <w:sz w:val="22"/>
          <w:szCs w:val="22"/>
        </w:rPr>
      </w:pPr>
      <w:r w:rsidRPr="00A70A5B">
        <w:rPr>
          <w:sz w:val="22"/>
          <w:szCs w:val="22"/>
        </w:rPr>
        <w:t>42.</w:t>
      </w:r>
      <w:r w:rsidR="00172317" w:rsidRPr="00A70A5B">
        <w:rPr>
          <w:sz w:val="22"/>
          <w:szCs w:val="22"/>
        </w:rPr>
        <w:t xml:space="preserve"> В случае признания жалобы подлежащей удовлетворению в ответе заявителю, указанном в под</w:t>
      </w:r>
      <w:hyperlink r:id="rId32" w:history="1">
        <w:r w:rsidR="00172317" w:rsidRPr="00A70A5B">
          <w:rPr>
            <w:color w:val="000000"/>
            <w:sz w:val="22"/>
            <w:szCs w:val="22"/>
          </w:rPr>
          <w:t>пункте</w:t>
        </w:r>
      </w:hyperlink>
      <w:r w:rsidR="00172317" w:rsidRPr="00A70A5B">
        <w:rPr>
          <w:sz w:val="22"/>
          <w:szCs w:val="22"/>
        </w:rPr>
        <w:t xml:space="preserve"> 5.10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history="1">
        <w:r w:rsidR="00172317" w:rsidRPr="00A70A5B">
          <w:rPr>
            <w:color w:val="000000"/>
            <w:sz w:val="22"/>
            <w:szCs w:val="22"/>
          </w:rPr>
          <w:t>частью 1.1 статьи 16</w:t>
        </w:r>
      </w:hyperlink>
      <w:r w:rsidR="00172317" w:rsidRPr="00A70A5B">
        <w:rPr>
          <w:sz w:val="22"/>
          <w:szCs w:val="22"/>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2317" w:rsidRPr="00A70A5B" w:rsidRDefault="00473805" w:rsidP="00172317">
      <w:pPr>
        <w:autoSpaceDE w:val="0"/>
        <w:autoSpaceDN w:val="0"/>
        <w:adjustRightInd w:val="0"/>
        <w:ind w:firstLine="708"/>
        <w:jc w:val="both"/>
        <w:rPr>
          <w:sz w:val="22"/>
          <w:szCs w:val="22"/>
        </w:rPr>
      </w:pPr>
      <w:r w:rsidRPr="00A70A5B">
        <w:rPr>
          <w:sz w:val="22"/>
          <w:szCs w:val="22"/>
        </w:rPr>
        <w:t>43.</w:t>
      </w:r>
      <w:r w:rsidR="00172317" w:rsidRPr="00A70A5B">
        <w:rPr>
          <w:sz w:val="22"/>
          <w:szCs w:val="22"/>
        </w:rPr>
        <w:t xml:space="preserve"> В случае признания жалобы не подлежащей удовлетворению в ответе заявителю, указанном в под</w:t>
      </w:r>
      <w:hyperlink r:id="rId34" w:history="1">
        <w:r w:rsidR="00172317" w:rsidRPr="00A70A5B">
          <w:rPr>
            <w:color w:val="000000"/>
            <w:sz w:val="22"/>
            <w:szCs w:val="22"/>
          </w:rPr>
          <w:t>пункте</w:t>
        </w:r>
      </w:hyperlink>
      <w:r w:rsidR="00172317" w:rsidRPr="00A70A5B">
        <w:rPr>
          <w:sz w:val="22"/>
          <w:szCs w:val="22"/>
        </w:rPr>
        <w:t xml:space="preserve">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72317" w:rsidRPr="00A70A5B" w:rsidRDefault="00473805" w:rsidP="00172317">
      <w:pPr>
        <w:ind w:firstLine="680"/>
        <w:jc w:val="both"/>
        <w:rPr>
          <w:sz w:val="22"/>
          <w:szCs w:val="22"/>
        </w:rPr>
      </w:pPr>
      <w:r w:rsidRPr="00A70A5B">
        <w:rPr>
          <w:sz w:val="22"/>
          <w:szCs w:val="22"/>
        </w:rPr>
        <w:t>44.</w:t>
      </w:r>
      <w:r w:rsidR="00172317" w:rsidRPr="00A70A5B">
        <w:rPr>
          <w:sz w:val="22"/>
          <w:szCs w:val="22"/>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5" w:history="1">
        <w:r w:rsidR="00172317" w:rsidRPr="00A70A5B">
          <w:rPr>
            <w:rStyle w:val="a7"/>
            <w:color w:val="000000"/>
            <w:sz w:val="22"/>
            <w:szCs w:val="22"/>
            <w:u w:val="none"/>
          </w:rPr>
          <w:t>частью 1 статьи 11.2</w:t>
        </w:r>
      </w:hyperlink>
      <w:r w:rsidR="00172317" w:rsidRPr="00A70A5B">
        <w:rPr>
          <w:color w:val="000000"/>
          <w:sz w:val="22"/>
          <w:szCs w:val="22"/>
        </w:rPr>
        <w:t xml:space="preserve"> </w:t>
      </w:r>
      <w:r w:rsidR="00172317" w:rsidRPr="00A70A5B">
        <w:rPr>
          <w:sz w:val="22"/>
          <w:szCs w:val="22"/>
        </w:rPr>
        <w:t>Федерального закона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Pr="00A70A5B">
        <w:rPr>
          <w:sz w:val="22"/>
          <w:szCs w:val="22"/>
        </w:rPr>
        <w:t>.</w:t>
      </w:r>
    </w:p>
    <w:p w:rsidR="00172317" w:rsidRPr="00A70A5B" w:rsidRDefault="00172317" w:rsidP="00172317">
      <w:pPr>
        <w:ind w:firstLine="5652"/>
        <w:jc w:val="both"/>
        <w:rPr>
          <w:sz w:val="22"/>
          <w:szCs w:val="22"/>
        </w:rPr>
      </w:pPr>
    </w:p>
    <w:p w:rsidR="00172317" w:rsidRPr="00A70A5B" w:rsidRDefault="00172317" w:rsidP="00172317">
      <w:pPr>
        <w:ind w:firstLine="6762"/>
        <w:rPr>
          <w:sz w:val="22"/>
          <w:szCs w:val="22"/>
        </w:rPr>
      </w:pPr>
    </w:p>
    <w:p w:rsidR="00172317" w:rsidRPr="00A70A5B" w:rsidRDefault="00172317" w:rsidP="00172317">
      <w:pPr>
        <w:ind w:firstLine="6762"/>
        <w:rPr>
          <w:sz w:val="22"/>
          <w:szCs w:val="22"/>
        </w:rPr>
      </w:pPr>
    </w:p>
    <w:p w:rsidR="00172317" w:rsidRPr="00A70A5B" w:rsidRDefault="00172317" w:rsidP="00172317">
      <w:pPr>
        <w:ind w:firstLine="6762"/>
        <w:rPr>
          <w:sz w:val="22"/>
          <w:szCs w:val="22"/>
        </w:rPr>
      </w:pPr>
    </w:p>
    <w:p w:rsidR="00172317" w:rsidRPr="00A70A5B" w:rsidRDefault="00172317" w:rsidP="00172317">
      <w:pPr>
        <w:ind w:firstLine="6762"/>
        <w:rPr>
          <w:sz w:val="22"/>
          <w:szCs w:val="22"/>
        </w:rPr>
      </w:pPr>
    </w:p>
    <w:p w:rsidR="00172317" w:rsidRPr="00A70A5B" w:rsidRDefault="00172317" w:rsidP="00172317">
      <w:pPr>
        <w:ind w:firstLine="6762"/>
        <w:rPr>
          <w:sz w:val="22"/>
          <w:szCs w:val="22"/>
        </w:rPr>
      </w:pPr>
    </w:p>
    <w:p w:rsidR="00172317" w:rsidRPr="00A70A5B" w:rsidRDefault="00172317" w:rsidP="00172317">
      <w:pPr>
        <w:ind w:firstLine="6762"/>
        <w:rPr>
          <w:sz w:val="22"/>
          <w:szCs w:val="22"/>
        </w:rPr>
      </w:pPr>
    </w:p>
    <w:p w:rsidR="00172317" w:rsidRPr="00A70A5B" w:rsidRDefault="00172317" w:rsidP="00172317">
      <w:pPr>
        <w:ind w:firstLine="6762"/>
        <w:rPr>
          <w:sz w:val="22"/>
          <w:szCs w:val="22"/>
        </w:rPr>
      </w:pPr>
    </w:p>
    <w:p w:rsidR="00172317" w:rsidRPr="00A70A5B" w:rsidRDefault="00172317" w:rsidP="00172317">
      <w:pPr>
        <w:ind w:firstLine="6762"/>
        <w:rPr>
          <w:sz w:val="22"/>
          <w:szCs w:val="22"/>
        </w:rPr>
      </w:pPr>
    </w:p>
    <w:p w:rsidR="00427A67" w:rsidRPr="00427A67" w:rsidRDefault="00427A67" w:rsidP="00473805">
      <w:pPr>
        <w:pStyle w:val="ConsPlusNormal"/>
        <w:ind w:firstLine="5954"/>
        <w:outlineLvl w:val="1"/>
        <w:rPr>
          <w:rFonts w:ascii="Times New Roman" w:hAnsi="Times New Roman" w:cs="Times New Roman"/>
        </w:rPr>
      </w:pPr>
      <w:r w:rsidRPr="00427A67">
        <w:rPr>
          <w:rFonts w:ascii="Times New Roman" w:hAnsi="Times New Roman" w:cs="Times New Roman"/>
        </w:rPr>
        <w:t>Приложение</w:t>
      </w:r>
      <w:r w:rsidR="00473805">
        <w:rPr>
          <w:rFonts w:ascii="Times New Roman" w:hAnsi="Times New Roman" w:cs="Times New Roman"/>
        </w:rPr>
        <w:t xml:space="preserve"> № 1</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к Административному регламенту</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предоставления муниципальной</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услуги по приему уведомления</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 xml:space="preserve">о </w:t>
      </w:r>
      <w:r w:rsidR="0006044E">
        <w:rPr>
          <w:rFonts w:ascii="Times New Roman" w:hAnsi="Times New Roman" w:cs="Times New Roman"/>
        </w:rPr>
        <w:t>завершении</w:t>
      </w:r>
      <w:r w:rsidRPr="00427A67">
        <w:rPr>
          <w:rFonts w:ascii="Times New Roman" w:hAnsi="Times New Roman" w:cs="Times New Roman"/>
        </w:rPr>
        <w:t xml:space="preserve"> снос</w:t>
      </w:r>
      <w:r w:rsidR="0006044E">
        <w:rPr>
          <w:rFonts w:ascii="Times New Roman" w:hAnsi="Times New Roman" w:cs="Times New Roman"/>
        </w:rPr>
        <w:t>а</w:t>
      </w:r>
      <w:r w:rsidRPr="00427A67">
        <w:rPr>
          <w:rFonts w:ascii="Times New Roman" w:hAnsi="Times New Roman" w:cs="Times New Roman"/>
        </w:rPr>
        <w:t xml:space="preserve"> объекта</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капитального строительства</w:t>
      </w:r>
    </w:p>
    <w:p w:rsidR="00427A67" w:rsidRDefault="00427A67">
      <w:pPr>
        <w:pStyle w:val="ConsPlusNormal"/>
        <w:jc w:val="right"/>
      </w:pPr>
    </w:p>
    <w:p w:rsidR="00427A67" w:rsidRDefault="00427A67">
      <w:pPr>
        <w:pStyle w:val="ConsPlusTitle"/>
        <w:jc w:val="center"/>
      </w:pPr>
      <w:bookmarkStart w:id="6" w:name="P274"/>
      <w:bookmarkEnd w:id="6"/>
      <w:r>
        <w:t>БЛОК-СХЕМА</w:t>
      </w:r>
    </w:p>
    <w:p w:rsidR="00427A67" w:rsidRDefault="00427A67">
      <w:pPr>
        <w:pStyle w:val="ConsPlusNormal"/>
        <w:jc w:val="center"/>
      </w:pPr>
    </w:p>
    <w:p w:rsidR="00427A67" w:rsidRDefault="00427A67">
      <w:pPr>
        <w:pStyle w:val="ConsPlusNonformat"/>
        <w:jc w:val="both"/>
      </w:pPr>
      <w:r>
        <w:t xml:space="preserve">        ┌─────────────────────────────────────────────────────────┐</w:t>
      </w:r>
    </w:p>
    <w:p w:rsidR="00427A67" w:rsidRPr="00473805" w:rsidRDefault="00427A67" w:rsidP="00473805">
      <w:pPr>
        <w:pStyle w:val="ConsPlusNonformat"/>
        <w:jc w:val="center"/>
      </w:pPr>
      <w:r w:rsidRPr="00473805">
        <w:t xml:space="preserve">Прием и регистрация Уведомления о </w:t>
      </w:r>
      <w:r w:rsidR="0006044E">
        <w:t>завершении</w:t>
      </w:r>
    </w:p>
    <w:p w:rsidR="00427A67" w:rsidRDefault="00427A67" w:rsidP="00473805">
      <w:pPr>
        <w:pStyle w:val="ConsPlusNonformat"/>
        <w:jc w:val="center"/>
      </w:pPr>
      <w:r w:rsidRPr="00473805">
        <w:t>снос</w:t>
      </w:r>
      <w:r w:rsidR="0006044E">
        <w:t>а</w:t>
      </w:r>
      <w:r w:rsidRPr="00473805">
        <w:t xml:space="preserve"> объекта капитального строительства</w:t>
      </w:r>
    </w:p>
    <w:p w:rsidR="00427A67" w:rsidRDefault="00427A67">
      <w:pPr>
        <w:pStyle w:val="ConsPlusNonformat"/>
        <w:jc w:val="both"/>
      </w:pPr>
      <w:r>
        <w:t xml:space="preserve">        └────────────────┬────────────────────────────────┬───────┘</w:t>
      </w:r>
    </w:p>
    <w:p w:rsidR="00427A67" w:rsidRDefault="00427A67">
      <w:pPr>
        <w:pStyle w:val="ConsPlusNonformat"/>
        <w:jc w:val="both"/>
      </w:pPr>
      <w:r>
        <w:t xml:space="preserve">                         │                                │</w:t>
      </w:r>
    </w:p>
    <w:p w:rsidR="00427A67" w:rsidRDefault="00427A67">
      <w:pPr>
        <w:pStyle w:val="ConsPlusNonformat"/>
        <w:jc w:val="both"/>
      </w:pPr>
      <w:r>
        <w:t xml:space="preserve">                         \/                               \/</w:t>
      </w:r>
    </w:p>
    <w:p w:rsidR="00427A67" w:rsidRDefault="00427A67">
      <w:pPr>
        <w:pStyle w:val="ConsPlusNonformat"/>
        <w:jc w:val="both"/>
      </w:pPr>
      <w:r>
        <w:t xml:space="preserve"> ┌──────────────────────────────────────┐     ┌───────────────────────────┐</w:t>
      </w:r>
    </w:p>
    <w:p w:rsidR="00427A67" w:rsidRDefault="00427A67">
      <w:pPr>
        <w:pStyle w:val="ConsPlusNonformat"/>
        <w:jc w:val="both"/>
      </w:pPr>
      <w:r>
        <w:t xml:space="preserve"> │  Обработка документов (информации),  │     │ Отказ в приеме документов │</w:t>
      </w:r>
    </w:p>
    <w:p w:rsidR="00427A67" w:rsidRDefault="00427A67">
      <w:pPr>
        <w:pStyle w:val="ConsPlusNonformat"/>
        <w:jc w:val="both"/>
      </w:pPr>
      <w:r>
        <w:t xml:space="preserve"> │   необходимых для предоставления     ├────&gt;│                           │</w:t>
      </w:r>
    </w:p>
    <w:p w:rsidR="00427A67" w:rsidRDefault="00427A67">
      <w:pPr>
        <w:pStyle w:val="ConsPlusNonformat"/>
        <w:jc w:val="both"/>
      </w:pPr>
      <w:r>
        <w:t xml:space="preserve"> │       </w:t>
      </w:r>
      <w:r w:rsidR="0006044E">
        <w:t xml:space="preserve">муниципальной </w:t>
      </w:r>
      <w:r>
        <w:t xml:space="preserve">услуги         </w:t>
      </w:r>
      <w:r w:rsidR="0006044E">
        <w:t xml:space="preserve">  </w:t>
      </w:r>
      <w:r>
        <w:t>│     │                           │</w:t>
      </w:r>
    </w:p>
    <w:p w:rsidR="00427A67" w:rsidRDefault="00427A67">
      <w:pPr>
        <w:pStyle w:val="ConsPlusNonformat"/>
        <w:jc w:val="both"/>
      </w:pPr>
      <w:r>
        <w:t xml:space="preserve"> └───────────────────────┬──────────────┘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  Внесение сведений в информационную систему  │</w:t>
      </w:r>
    </w:p>
    <w:p w:rsidR="00427A67" w:rsidRDefault="00427A67">
      <w:pPr>
        <w:pStyle w:val="ConsPlusNonformat"/>
        <w:jc w:val="both"/>
      </w:pPr>
      <w:r>
        <w:t xml:space="preserve">  │  обеспечения градостроительной деятельности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 Выдача (направление) Заявителю информационного │</w:t>
      </w:r>
    </w:p>
    <w:p w:rsidR="00427A67" w:rsidRDefault="00427A67">
      <w:pPr>
        <w:pStyle w:val="ConsPlusNonformat"/>
        <w:jc w:val="both"/>
      </w:pPr>
      <w:r>
        <w:t xml:space="preserve"> │ письма о </w:t>
      </w:r>
      <w:r w:rsidR="00445929">
        <w:t>внесении</w:t>
      </w:r>
      <w:r>
        <w:t xml:space="preserve"> уведомления о </w:t>
      </w:r>
      <w:r w:rsidR="0006044E">
        <w:t>завершении</w:t>
      </w:r>
      <w:r>
        <w:t xml:space="preserve"> </w:t>
      </w:r>
      <w:r w:rsidR="00445929">
        <w:t xml:space="preserve">   </w:t>
      </w:r>
      <w:r w:rsidR="0006044E">
        <w:t xml:space="preserve"> </w:t>
      </w:r>
      <w:r>
        <w:t>│</w:t>
      </w:r>
      <w:r w:rsidR="0006044E">
        <w:t xml:space="preserve">  </w:t>
      </w:r>
    </w:p>
    <w:p w:rsidR="00427A67" w:rsidRDefault="0006044E">
      <w:pPr>
        <w:pStyle w:val="ConsPlusNonformat"/>
        <w:jc w:val="both"/>
      </w:pPr>
      <w:r>
        <w:t xml:space="preserve"> │     </w:t>
      </w:r>
      <w:r w:rsidR="00A842E8">
        <w:t xml:space="preserve">       </w:t>
      </w:r>
      <w:r>
        <w:t xml:space="preserve"> </w:t>
      </w:r>
      <w:r w:rsidR="00A842E8">
        <w:t xml:space="preserve">      </w:t>
      </w:r>
      <w:r>
        <w:t>сноса</w:t>
      </w:r>
      <w:r w:rsidR="00A842E8">
        <w:t xml:space="preserve">                        </w:t>
      </w:r>
      <w:r w:rsidR="00427A67">
        <w:t>│</w:t>
      </w:r>
    </w:p>
    <w:p w:rsidR="00427A67" w:rsidRDefault="00427A67">
      <w:pPr>
        <w:pStyle w:val="ConsPlusNonformat"/>
        <w:jc w:val="both"/>
      </w:pPr>
      <w:r>
        <w:t xml:space="preserve"> │      в информационной системе обеспечения      │</w:t>
      </w:r>
    </w:p>
    <w:p w:rsidR="00427A67" w:rsidRDefault="00427A67">
      <w:pPr>
        <w:pStyle w:val="ConsPlusNonformat"/>
        <w:jc w:val="both"/>
      </w:pPr>
      <w:r>
        <w:t xml:space="preserve"> │         градостроительной деятельности         │</w:t>
      </w:r>
    </w:p>
    <w:p w:rsidR="00427A67" w:rsidRDefault="00427A67" w:rsidP="005077D6">
      <w:pPr>
        <w:pStyle w:val="ConsPlusNonformat"/>
        <w:jc w:val="both"/>
        <w:rPr>
          <w:sz w:val="2"/>
          <w:szCs w:val="2"/>
        </w:rPr>
      </w:pPr>
      <w:r>
        <w:t xml:space="preserve"> └────────────────────────────────────────────────┘</w:t>
      </w:r>
    </w:p>
    <w:p w:rsidR="00626F79" w:rsidRDefault="00626F79"/>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A70A5B" w:rsidRDefault="00A70A5B"/>
    <w:p w:rsidR="00A70A5B" w:rsidRDefault="00A70A5B"/>
    <w:p w:rsidR="00445929" w:rsidRDefault="00445929"/>
    <w:p w:rsidR="005077D6" w:rsidRDefault="005077D6"/>
    <w:p w:rsidR="00A70A5B" w:rsidRDefault="00A70A5B"/>
    <w:p w:rsidR="00A70A5B" w:rsidRDefault="00A70A5B"/>
    <w:p w:rsidR="00A70A5B" w:rsidRDefault="00A70A5B"/>
    <w:p w:rsidR="00A70A5B" w:rsidRDefault="00A70A5B"/>
    <w:p w:rsidR="00A70A5B" w:rsidRDefault="00A70A5B"/>
    <w:p w:rsidR="00A70A5B" w:rsidRDefault="00A70A5B"/>
    <w:p w:rsidR="005077D6" w:rsidRPr="00427A67" w:rsidRDefault="005077D6" w:rsidP="005077D6">
      <w:pPr>
        <w:pStyle w:val="ConsPlusNormal"/>
        <w:ind w:firstLine="5954"/>
        <w:outlineLvl w:val="1"/>
        <w:rPr>
          <w:rFonts w:ascii="Times New Roman" w:hAnsi="Times New Roman" w:cs="Times New Roman"/>
        </w:rPr>
      </w:pPr>
      <w:r w:rsidRPr="00427A67">
        <w:rPr>
          <w:rFonts w:ascii="Times New Roman" w:hAnsi="Times New Roman" w:cs="Times New Roman"/>
        </w:rPr>
        <w:t>Приложение</w:t>
      </w:r>
      <w:r>
        <w:rPr>
          <w:rFonts w:ascii="Times New Roman" w:hAnsi="Times New Roman" w:cs="Times New Roman"/>
        </w:rPr>
        <w:t xml:space="preserve"> № 2</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к Административному регламенту</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предоставления муниципальной</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услуги по приему уведомления</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 xml:space="preserve">о </w:t>
      </w:r>
      <w:r w:rsidR="0006044E">
        <w:rPr>
          <w:rFonts w:ascii="Times New Roman" w:hAnsi="Times New Roman" w:cs="Times New Roman"/>
        </w:rPr>
        <w:t>завершении</w:t>
      </w:r>
      <w:r w:rsidRPr="00427A67">
        <w:rPr>
          <w:rFonts w:ascii="Times New Roman" w:hAnsi="Times New Roman" w:cs="Times New Roman"/>
        </w:rPr>
        <w:t xml:space="preserve"> снос</w:t>
      </w:r>
      <w:r w:rsidR="0006044E">
        <w:rPr>
          <w:rFonts w:ascii="Times New Roman" w:hAnsi="Times New Roman" w:cs="Times New Roman"/>
        </w:rPr>
        <w:t>а</w:t>
      </w:r>
      <w:r w:rsidRPr="00427A67">
        <w:rPr>
          <w:rFonts w:ascii="Times New Roman" w:hAnsi="Times New Roman" w:cs="Times New Roman"/>
        </w:rPr>
        <w:t xml:space="preserve"> объекта</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капитального строительства</w:t>
      </w:r>
    </w:p>
    <w:p w:rsidR="005077D6" w:rsidRPr="0006044E" w:rsidRDefault="005077D6" w:rsidP="0006044E">
      <w:pPr>
        <w:jc w:val="center"/>
      </w:pPr>
    </w:p>
    <w:p w:rsidR="0006044E" w:rsidRPr="0006044E" w:rsidRDefault="0006044E" w:rsidP="0006044E">
      <w:pPr>
        <w:pStyle w:val="ConsPlusNonformat"/>
        <w:jc w:val="center"/>
        <w:rPr>
          <w:rFonts w:ascii="Times New Roman" w:hAnsi="Times New Roman" w:cs="Times New Roman"/>
          <w:sz w:val="24"/>
          <w:szCs w:val="24"/>
        </w:rPr>
      </w:pPr>
      <w:r w:rsidRPr="0006044E">
        <w:rPr>
          <w:rFonts w:ascii="Times New Roman" w:hAnsi="Times New Roman" w:cs="Times New Roman"/>
          <w:sz w:val="24"/>
          <w:szCs w:val="24"/>
        </w:rPr>
        <w:t>Уведомление о завершении сноса объекта капитального строительства</w:t>
      </w:r>
    </w:p>
    <w:p w:rsidR="0006044E" w:rsidRPr="0006044E" w:rsidRDefault="0006044E" w:rsidP="0006044E">
      <w:pPr>
        <w:pStyle w:val="ConsPlusNonformat"/>
        <w:jc w:val="center"/>
        <w:rPr>
          <w:rFonts w:ascii="Times New Roman" w:hAnsi="Times New Roman" w:cs="Times New Roman"/>
          <w:sz w:val="24"/>
          <w:szCs w:val="24"/>
        </w:rPr>
      </w:pPr>
    </w:p>
    <w:p w:rsidR="0006044E" w:rsidRPr="0006044E" w:rsidRDefault="0006044E" w:rsidP="0006044E">
      <w:pPr>
        <w:pStyle w:val="ConsPlusNonformat"/>
        <w:jc w:val="center"/>
        <w:rPr>
          <w:rFonts w:ascii="Times New Roman" w:hAnsi="Times New Roman" w:cs="Times New Roman"/>
        </w:rPr>
      </w:pPr>
      <w:r>
        <w:rPr>
          <w:rFonts w:ascii="Times New Roman" w:hAnsi="Times New Roman" w:cs="Times New Roman"/>
        </w:rPr>
        <w:t xml:space="preserve">                                                                                                                          </w:t>
      </w:r>
      <w:r w:rsidRPr="0006044E">
        <w:rPr>
          <w:rFonts w:ascii="Times New Roman" w:hAnsi="Times New Roman" w:cs="Times New Roman"/>
        </w:rPr>
        <w:t>"__" _________ 20__ г.</w:t>
      </w:r>
    </w:p>
    <w:p w:rsidR="0006044E" w:rsidRPr="0006044E" w:rsidRDefault="0006044E" w:rsidP="0006044E">
      <w:pPr>
        <w:pStyle w:val="ConsPlusNonformat"/>
        <w:jc w:val="center"/>
        <w:rPr>
          <w:rFonts w:ascii="Times New Roman" w:hAnsi="Times New Roman" w:cs="Times New Roman"/>
        </w:rPr>
      </w:pPr>
    </w:p>
    <w:p w:rsidR="0006044E" w:rsidRPr="0006044E" w:rsidRDefault="0006044E" w:rsidP="0006044E">
      <w:pPr>
        <w:pStyle w:val="ConsPlusNonformat"/>
        <w:jc w:val="center"/>
        <w:rPr>
          <w:rFonts w:ascii="Times New Roman" w:hAnsi="Times New Roman" w:cs="Times New Roman"/>
        </w:rPr>
      </w:pPr>
      <w:r w:rsidRPr="0006044E">
        <w:rPr>
          <w:rFonts w:ascii="Times New Roman" w:hAnsi="Times New Roman" w:cs="Times New Roman"/>
        </w:rPr>
        <w:t>Администрация Бирилюсского района</w:t>
      </w:r>
    </w:p>
    <w:p w:rsidR="0006044E" w:rsidRPr="0006044E" w:rsidRDefault="0006044E" w:rsidP="0006044E">
      <w:pPr>
        <w:pStyle w:val="ConsPlusNonformat"/>
        <w:jc w:val="center"/>
        <w:rPr>
          <w:rFonts w:ascii="Times New Roman" w:hAnsi="Times New Roman" w:cs="Times New Roman"/>
        </w:rPr>
      </w:pPr>
      <w:r w:rsidRPr="0006044E">
        <w:rPr>
          <w:rFonts w:ascii="Times New Roman" w:hAnsi="Times New Roman" w:cs="Times New Roman"/>
        </w:rPr>
        <w:t>___________________________________________________________________________</w:t>
      </w:r>
    </w:p>
    <w:p w:rsidR="0006044E" w:rsidRPr="0006044E" w:rsidRDefault="0006044E" w:rsidP="0006044E">
      <w:pPr>
        <w:pStyle w:val="ConsPlusNonformat"/>
        <w:jc w:val="center"/>
        <w:rPr>
          <w:rFonts w:ascii="Times New Roman" w:hAnsi="Times New Roman" w:cs="Times New Roman"/>
        </w:rPr>
      </w:pPr>
      <w:r w:rsidRPr="0006044E">
        <w:rPr>
          <w:rFonts w:ascii="Times New Roman" w:hAnsi="Times New Roman" w:cs="Times New Roman"/>
        </w:rPr>
        <w:t>(наименование органа местного самоуправления поселения, городского округа</w:t>
      </w:r>
    </w:p>
    <w:p w:rsidR="0006044E" w:rsidRPr="0006044E" w:rsidRDefault="0006044E" w:rsidP="0006044E">
      <w:pPr>
        <w:pStyle w:val="ConsPlusNonformat"/>
        <w:jc w:val="center"/>
        <w:rPr>
          <w:rFonts w:ascii="Times New Roman" w:hAnsi="Times New Roman" w:cs="Times New Roman"/>
        </w:rPr>
      </w:pPr>
      <w:r w:rsidRPr="0006044E">
        <w:rPr>
          <w:rFonts w:ascii="Times New Roman" w:hAnsi="Times New Roman" w:cs="Times New Roman"/>
        </w:rPr>
        <w:t>по месту нахождения земельного участка, на котором располагался снесенный</w:t>
      </w:r>
    </w:p>
    <w:p w:rsidR="0006044E" w:rsidRPr="0006044E" w:rsidRDefault="0006044E" w:rsidP="0006044E">
      <w:pPr>
        <w:pStyle w:val="ConsPlusNonformat"/>
        <w:jc w:val="center"/>
        <w:rPr>
          <w:rFonts w:ascii="Times New Roman" w:hAnsi="Times New Roman" w:cs="Times New Roman"/>
        </w:rPr>
      </w:pPr>
      <w:r w:rsidRPr="0006044E">
        <w:rPr>
          <w:rFonts w:ascii="Times New Roman" w:hAnsi="Times New Roman" w:cs="Times New Roman"/>
        </w:rPr>
        <w:t>объект капитального строительства, или в случае, если такой земельный</w:t>
      </w:r>
    </w:p>
    <w:p w:rsidR="0006044E" w:rsidRPr="0006044E" w:rsidRDefault="0006044E" w:rsidP="0006044E">
      <w:pPr>
        <w:pStyle w:val="ConsPlusNonformat"/>
        <w:jc w:val="center"/>
        <w:rPr>
          <w:rFonts w:ascii="Times New Roman" w:hAnsi="Times New Roman" w:cs="Times New Roman"/>
        </w:rPr>
      </w:pPr>
      <w:r w:rsidRPr="0006044E">
        <w:rPr>
          <w:rFonts w:ascii="Times New Roman" w:hAnsi="Times New Roman" w:cs="Times New Roman"/>
        </w:rPr>
        <w:t>участок находится на межселенной территории, - наименование органа</w:t>
      </w:r>
    </w:p>
    <w:p w:rsidR="0006044E" w:rsidRPr="0006044E" w:rsidRDefault="0006044E" w:rsidP="0006044E">
      <w:pPr>
        <w:pStyle w:val="ConsPlusNonformat"/>
        <w:jc w:val="center"/>
        <w:rPr>
          <w:rFonts w:ascii="Times New Roman" w:hAnsi="Times New Roman" w:cs="Times New Roman"/>
        </w:rPr>
      </w:pPr>
      <w:r w:rsidRPr="0006044E">
        <w:rPr>
          <w:rFonts w:ascii="Times New Roman" w:hAnsi="Times New Roman" w:cs="Times New Roman"/>
        </w:rPr>
        <w:t>местного самоуправления муниципального района)</w:t>
      </w:r>
    </w:p>
    <w:p w:rsidR="0006044E" w:rsidRPr="0006044E" w:rsidRDefault="0006044E" w:rsidP="0006044E">
      <w:pPr>
        <w:pStyle w:val="ConsPlusNonformat"/>
        <w:jc w:val="center"/>
        <w:rPr>
          <w:rFonts w:ascii="Times New Roman" w:hAnsi="Times New Roman" w:cs="Times New Roman"/>
        </w:rPr>
      </w:pPr>
    </w:p>
    <w:p w:rsidR="0006044E" w:rsidRPr="0006044E" w:rsidRDefault="0006044E" w:rsidP="0006044E">
      <w:pPr>
        <w:pStyle w:val="ConsPlusNonformat"/>
        <w:jc w:val="center"/>
        <w:rPr>
          <w:rFonts w:ascii="Times New Roman" w:hAnsi="Times New Roman" w:cs="Times New Roman"/>
        </w:rPr>
      </w:pPr>
      <w:r w:rsidRPr="0006044E">
        <w:rPr>
          <w:rFonts w:ascii="Times New Roman" w:hAnsi="Times New Roman" w:cs="Times New Roman"/>
        </w:rPr>
        <w:t>1. Сведения о застройщике, техническом заказчике</w:t>
      </w:r>
    </w:p>
    <w:p w:rsidR="0006044E" w:rsidRPr="0006044E" w:rsidRDefault="0006044E" w:rsidP="000604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4099"/>
        <w:gridCol w:w="4139"/>
      </w:tblGrid>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1.1.</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Сведения о физическом лице, в случае если застройщиком является физическое лицо:</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1.1.1.</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Фамилия, имя, отчество (при наличии)</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1.1.2.</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Место жительства</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1.1.3.</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Реквизиты документа, удостоверяющего личность</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1.2.</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1.2.1.</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Наименование</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1.2.2.</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Место нахождения</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1.2.3.</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1.2.4.</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06044E" w:rsidRPr="0006044E" w:rsidRDefault="0006044E" w:rsidP="00A4467F">
            <w:pPr>
              <w:pStyle w:val="ConsPlusNormal"/>
              <w:rPr>
                <w:rFonts w:ascii="Times New Roman" w:hAnsi="Times New Roman" w:cs="Times New Roman"/>
              </w:rPr>
            </w:pPr>
          </w:p>
        </w:tc>
      </w:tr>
    </w:tbl>
    <w:p w:rsidR="0006044E" w:rsidRPr="0006044E" w:rsidRDefault="0006044E" w:rsidP="0006044E">
      <w:pPr>
        <w:pStyle w:val="ConsPlusNormal"/>
        <w:jc w:val="center"/>
        <w:rPr>
          <w:rFonts w:ascii="Times New Roman" w:hAnsi="Times New Roman" w:cs="Times New Roman"/>
        </w:rPr>
      </w:pP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2. Сведения о земельном участке</w:t>
      </w:r>
    </w:p>
    <w:p w:rsidR="0006044E" w:rsidRPr="0006044E" w:rsidRDefault="0006044E" w:rsidP="0006044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4099"/>
        <w:gridCol w:w="4139"/>
      </w:tblGrid>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2.1.</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Кадастровый номер земельного участка (при наличии)</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2.2.</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Адрес или описание местоположения земельного участка</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t>2.3.</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 xml:space="preserve">Сведения о праве застройщика на </w:t>
            </w:r>
            <w:r w:rsidRPr="0006044E">
              <w:rPr>
                <w:rFonts w:ascii="Times New Roman" w:hAnsi="Times New Roman" w:cs="Times New Roman"/>
              </w:rPr>
              <w:lastRenderedPageBreak/>
              <w:t>земельный участок (правоустанавливающие документы)</w:t>
            </w:r>
          </w:p>
        </w:tc>
        <w:tc>
          <w:tcPr>
            <w:tcW w:w="4139" w:type="dxa"/>
          </w:tcPr>
          <w:p w:rsidR="0006044E" w:rsidRPr="0006044E" w:rsidRDefault="0006044E" w:rsidP="00A4467F">
            <w:pPr>
              <w:pStyle w:val="ConsPlusNormal"/>
              <w:rPr>
                <w:rFonts w:ascii="Times New Roman" w:hAnsi="Times New Roman" w:cs="Times New Roman"/>
              </w:rPr>
            </w:pPr>
          </w:p>
        </w:tc>
      </w:tr>
      <w:tr w:rsidR="0006044E" w:rsidRPr="0006044E" w:rsidTr="00A4467F">
        <w:tc>
          <w:tcPr>
            <w:tcW w:w="826" w:type="dxa"/>
          </w:tcPr>
          <w:p w:rsidR="0006044E" w:rsidRPr="0006044E" w:rsidRDefault="0006044E" w:rsidP="00A4467F">
            <w:pPr>
              <w:pStyle w:val="ConsPlusNormal"/>
              <w:rPr>
                <w:rFonts w:ascii="Times New Roman" w:hAnsi="Times New Roman" w:cs="Times New Roman"/>
              </w:rPr>
            </w:pPr>
            <w:r w:rsidRPr="0006044E">
              <w:rPr>
                <w:rFonts w:ascii="Times New Roman" w:hAnsi="Times New Roman" w:cs="Times New Roman"/>
              </w:rPr>
              <w:lastRenderedPageBreak/>
              <w:t>2.4.</w:t>
            </w:r>
          </w:p>
        </w:tc>
        <w:tc>
          <w:tcPr>
            <w:tcW w:w="4099" w:type="dxa"/>
          </w:tcPr>
          <w:p w:rsidR="0006044E" w:rsidRPr="0006044E" w:rsidRDefault="0006044E" w:rsidP="00A4467F">
            <w:pPr>
              <w:pStyle w:val="ConsPlusNormal"/>
              <w:jc w:val="both"/>
              <w:rPr>
                <w:rFonts w:ascii="Times New Roman" w:hAnsi="Times New Roman" w:cs="Times New Roman"/>
              </w:rPr>
            </w:pPr>
            <w:r w:rsidRPr="0006044E">
              <w:rPr>
                <w:rFonts w:ascii="Times New Roman" w:hAnsi="Times New Roman" w:cs="Times New Roman"/>
              </w:rPr>
              <w:t>Сведения о наличии прав иных лиц на земельный участок (при наличии таких лиц)</w:t>
            </w:r>
          </w:p>
        </w:tc>
        <w:tc>
          <w:tcPr>
            <w:tcW w:w="4139" w:type="dxa"/>
          </w:tcPr>
          <w:p w:rsidR="0006044E" w:rsidRPr="0006044E" w:rsidRDefault="0006044E" w:rsidP="00A4467F">
            <w:pPr>
              <w:pStyle w:val="ConsPlusNormal"/>
              <w:rPr>
                <w:rFonts w:ascii="Times New Roman" w:hAnsi="Times New Roman" w:cs="Times New Roman"/>
              </w:rPr>
            </w:pPr>
          </w:p>
        </w:tc>
      </w:tr>
    </w:tbl>
    <w:p w:rsidR="0006044E" w:rsidRPr="0006044E" w:rsidRDefault="0006044E" w:rsidP="0006044E">
      <w:pPr>
        <w:pStyle w:val="ConsPlusNormal"/>
        <w:jc w:val="center"/>
        <w:rPr>
          <w:rFonts w:ascii="Times New Roman" w:hAnsi="Times New Roman" w:cs="Times New Roman"/>
        </w:rPr>
      </w:pP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Настоящим  уведомляю   о  сносе   объекта   капитального  строительства</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___________________________________, указанного в уведомлении</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(кадастровый номер объекта капитального</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строительства (при наличии)</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о планируемом сносе объекта капитального строительства от "__" ____ 20__ г.</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(дата</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направления)</w:t>
      </w:r>
    </w:p>
    <w:p w:rsidR="0006044E" w:rsidRPr="0006044E" w:rsidRDefault="0006044E" w:rsidP="0006044E">
      <w:pPr>
        <w:pStyle w:val="ConsPlusNonformat"/>
        <w:jc w:val="both"/>
        <w:rPr>
          <w:rFonts w:ascii="Times New Roman" w:hAnsi="Times New Roman" w:cs="Times New Roman"/>
        </w:rPr>
      </w:pP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Почтовый адрес и (или) адрес электронной почты для связи: _________________</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___________________________________________________________________________</w:t>
      </w:r>
    </w:p>
    <w:p w:rsidR="0006044E" w:rsidRPr="0006044E" w:rsidRDefault="0006044E" w:rsidP="0006044E">
      <w:pPr>
        <w:pStyle w:val="ConsPlusNonformat"/>
        <w:jc w:val="both"/>
        <w:rPr>
          <w:rFonts w:ascii="Times New Roman" w:hAnsi="Times New Roman" w:cs="Times New Roman"/>
        </w:rPr>
      </w:pP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Настоящим уведомлением я __________________________________________________</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___________________________________________________________________________</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(фамилия, имя, отчество (при наличии)</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даю  согласие  на обработку персональных данных (в случае если застройщиком</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является физическое лицо).</w:t>
      </w:r>
    </w:p>
    <w:p w:rsidR="0006044E" w:rsidRPr="0006044E" w:rsidRDefault="0006044E" w:rsidP="0006044E">
      <w:pPr>
        <w:pStyle w:val="ConsPlusNonformat"/>
        <w:jc w:val="both"/>
        <w:rPr>
          <w:rFonts w:ascii="Times New Roman" w:hAnsi="Times New Roman" w:cs="Times New Roman"/>
        </w:rPr>
      </w:pPr>
    </w:p>
    <w:p w:rsidR="0006044E" w:rsidRPr="0006044E" w:rsidRDefault="0006044E" w:rsidP="0006044E">
      <w:pPr>
        <w:pStyle w:val="ConsPlusNonformat"/>
        <w:jc w:val="both"/>
        <w:rPr>
          <w:rFonts w:ascii="Times New Roman" w:hAnsi="Times New Roman" w:cs="Times New Roman"/>
        </w:rPr>
      </w:pPr>
    </w:p>
    <w:p w:rsidR="0006044E" w:rsidRPr="0006044E" w:rsidRDefault="0006044E" w:rsidP="0006044E">
      <w:pPr>
        <w:pStyle w:val="ConsPlusNonformat"/>
        <w:tabs>
          <w:tab w:val="left" w:pos="1160"/>
        </w:tabs>
        <w:jc w:val="both"/>
        <w:rPr>
          <w:rFonts w:ascii="Times New Roman" w:hAnsi="Times New Roman" w:cs="Times New Roman"/>
        </w:rPr>
      </w:pPr>
      <w:r w:rsidRPr="0006044E">
        <w:rPr>
          <w:rFonts w:ascii="Times New Roman" w:hAnsi="Times New Roman" w:cs="Times New Roman"/>
        </w:rPr>
        <w:t xml:space="preserve">       </w:t>
      </w:r>
    </w:p>
    <w:p w:rsidR="0006044E" w:rsidRPr="0006044E" w:rsidRDefault="0006044E" w:rsidP="0006044E">
      <w:pPr>
        <w:pStyle w:val="ConsPlusNonformat"/>
        <w:tabs>
          <w:tab w:val="left" w:pos="1160"/>
        </w:tabs>
        <w:jc w:val="both"/>
        <w:rPr>
          <w:rFonts w:ascii="Times New Roman" w:hAnsi="Times New Roman" w:cs="Times New Roman"/>
        </w:rPr>
      </w:pPr>
    </w:p>
    <w:p w:rsidR="0006044E" w:rsidRPr="0006044E" w:rsidRDefault="0006044E" w:rsidP="0006044E">
      <w:pPr>
        <w:pStyle w:val="ConsPlusNonformat"/>
        <w:tabs>
          <w:tab w:val="left" w:pos="5658"/>
        </w:tabs>
        <w:jc w:val="both"/>
        <w:rPr>
          <w:rFonts w:ascii="Times New Roman" w:hAnsi="Times New Roman" w:cs="Times New Roman"/>
        </w:rPr>
      </w:pPr>
      <w:r w:rsidRPr="0006044E">
        <w:rPr>
          <w:rFonts w:ascii="Times New Roman" w:hAnsi="Times New Roman" w:cs="Times New Roman"/>
        </w:rPr>
        <w:t>__________________________</w:t>
      </w:r>
      <w:r w:rsidRPr="0006044E">
        <w:rPr>
          <w:rFonts w:ascii="Times New Roman" w:hAnsi="Times New Roman" w:cs="Times New Roman"/>
        </w:rPr>
        <w:tab/>
      </w:r>
      <w:r>
        <w:rPr>
          <w:rFonts w:ascii="Times New Roman" w:hAnsi="Times New Roman" w:cs="Times New Roman"/>
        </w:rPr>
        <w:t xml:space="preserve">             </w:t>
      </w:r>
      <w:r w:rsidRPr="0006044E">
        <w:rPr>
          <w:rFonts w:ascii="Times New Roman" w:hAnsi="Times New Roman" w:cs="Times New Roman"/>
        </w:rPr>
        <w:t>__________________</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должность, в случае, если   </w:t>
      </w:r>
      <w:r>
        <w:rPr>
          <w:rFonts w:ascii="Times New Roman" w:hAnsi="Times New Roman" w:cs="Times New Roman"/>
        </w:rPr>
        <w:t xml:space="preserve">                              </w:t>
      </w:r>
      <w:r w:rsidRPr="0006044E">
        <w:rPr>
          <w:rFonts w:ascii="Times New Roman" w:hAnsi="Times New Roman" w:cs="Times New Roman"/>
        </w:rPr>
        <w:t xml:space="preserve">   (подпись)     </w:t>
      </w:r>
      <w:r>
        <w:rPr>
          <w:rFonts w:ascii="Times New Roman" w:hAnsi="Times New Roman" w:cs="Times New Roman"/>
        </w:rPr>
        <w:t xml:space="preserve">                  </w:t>
      </w:r>
      <w:r w:rsidRPr="0006044E">
        <w:rPr>
          <w:rFonts w:ascii="Times New Roman" w:hAnsi="Times New Roman" w:cs="Times New Roman"/>
        </w:rPr>
        <w:t xml:space="preserve"> (расшифровка подписи)</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застройщиком или техническим</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заказчиком является юридическое</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лицо)</w:t>
      </w:r>
    </w:p>
    <w:p w:rsidR="0006044E" w:rsidRPr="0006044E" w:rsidRDefault="0006044E" w:rsidP="0006044E">
      <w:pPr>
        <w:pStyle w:val="ConsPlusNonformat"/>
        <w:jc w:val="both"/>
        <w:rPr>
          <w:rFonts w:ascii="Times New Roman" w:hAnsi="Times New Roman" w:cs="Times New Roman"/>
        </w:rPr>
      </w:pP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М.П.</w:t>
      </w:r>
    </w:p>
    <w:p w:rsidR="0006044E" w:rsidRPr="0006044E" w:rsidRDefault="0006044E" w:rsidP="0006044E">
      <w:pPr>
        <w:pStyle w:val="ConsPlusNonformat"/>
        <w:jc w:val="both"/>
        <w:rPr>
          <w:rFonts w:ascii="Times New Roman" w:hAnsi="Times New Roman" w:cs="Times New Roman"/>
        </w:rPr>
      </w:pPr>
      <w:r w:rsidRPr="0006044E">
        <w:rPr>
          <w:rFonts w:ascii="Times New Roman" w:hAnsi="Times New Roman" w:cs="Times New Roman"/>
        </w:rPr>
        <w:t xml:space="preserve">    (при наличии)</w:t>
      </w:r>
    </w:p>
    <w:p w:rsidR="0006044E" w:rsidRPr="0006044E" w:rsidRDefault="0006044E" w:rsidP="0006044E">
      <w:pPr>
        <w:pStyle w:val="ConsPlusNormal"/>
        <w:ind w:firstLine="540"/>
        <w:jc w:val="both"/>
        <w:rPr>
          <w:rFonts w:ascii="Times New Roman" w:hAnsi="Times New Roman" w:cs="Times New Roman"/>
        </w:rPr>
      </w:pPr>
    </w:p>
    <w:p w:rsidR="0006044E" w:rsidRPr="0006044E" w:rsidRDefault="0006044E" w:rsidP="0006044E">
      <w:pPr>
        <w:pStyle w:val="ConsPlusNormal"/>
        <w:ind w:firstLine="540"/>
        <w:jc w:val="both"/>
        <w:rPr>
          <w:rFonts w:ascii="Times New Roman" w:hAnsi="Times New Roman" w:cs="Times New Roman"/>
        </w:rPr>
      </w:pPr>
    </w:p>
    <w:p w:rsidR="0006044E" w:rsidRPr="0006044E" w:rsidRDefault="0006044E" w:rsidP="0006044E">
      <w:pPr>
        <w:pStyle w:val="ConsPlusNormal"/>
        <w:pBdr>
          <w:top w:val="single" w:sz="6" w:space="0" w:color="auto"/>
        </w:pBdr>
        <w:spacing w:before="100" w:after="100"/>
        <w:jc w:val="both"/>
        <w:rPr>
          <w:rFonts w:ascii="Times New Roman" w:hAnsi="Times New Roman" w:cs="Times New Roman"/>
          <w:sz w:val="2"/>
          <w:szCs w:val="2"/>
        </w:rPr>
      </w:pPr>
    </w:p>
    <w:p w:rsidR="0006044E" w:rsidRDefault="0006044E" w:rsidP="0006044E"/>
    <w:p w:rsidR="005077D6" w:rsidRDefault="005077D6"/>
    <w:p w:rsidR="0006044E" w:rsidRDefault="0006044E"/>
    <w:p w:rsidR="0006044E" w:rsidRDefault="0006044E"/>
    <w:p w:rsidR="0006044E" w:rsidRDefault="0006044E"/>
    <w:p w:rsidR="0006044E" w:rsidRDefault="0006044E"/>
    <w:p w:rsidR="0006044E" w:rsidRDefault="0006044E"/>
    <w:p w:rsidR="0006044E" w:rsidRDefault="0006044E"/>
    <w:p w:rsidR="0006044E" w:rsidRDefault="0006044E"/>
    <w:p w:rsidR="0006044E" w:rsidRDefault="0006044E"/>
    <w:p w:rsidR="0006044E" w:rsidRDefault="0006044E"/>
    <w:p w:rsidR="00A70A5B" w:rsidRDefault="00A70A5B"/>
    <w:p w:rsidR="00A70A5B" w:rsidRDefault="00A70A5B"/>
    <w:p w:rsidR="00A70A5B" w:rsidRDefault="00A70A5B"/>
    <w:p w:rsidR="00A70A5B" w:rsidRDefault="00A70A5B"/>
    <w:p w:rsidR="00A70A5B" w:rsidRDefault="00A70A5B"/>
    <w:p w:rsidR="00A70A5B" w:rsidRDefault="00A70A5B"/>
    <w:p w:rsidR="00A70A5B" w:rsidRDefault="00A70A5B"/>
    <w:p w:rsidR="00A70A5B" w:rsidRDefault="00A70A5B"/>
    <w:p w:rsidR="00A70A5B" w:rsidRDefault="00A70A5B"/>
    <w:p w:rsidR="00A70A5B" w:rsidRDefault="00A70A5B"/>
    <w:p w:rsidR="00A70A5B" w:rsidRDefault="00A70A5B"/>
    <w:p w:rsidR="00A70A5B" w:rsidRDefault="00A70A5B"/>
    <w:p w:rsidR="0006044E" w:rsidRDefault="0006044E"/>
    <w:p w:rsidR="00445929" w:rsidRDefault="00445929"/>
    <w:p w:rsidR="00445929" w:rsidRDefault="00445929"/>
    <w:p w:rsidR="00445929" w:rsidRDefault="00445929"/>
    <w:p w:rsidR="005077D6" w:rsidRDefault="005077D6"/>
    <w:p w:rsidR="005077D6" w:rsidRPr="00427A67" w:rsidRDefault="005077D6" w:rsidP="005077D6">
      <w:pPr>
        <w:pStyle w:val="ConsPlusNormal"/>
        <w:ind w:firstLine="5954"/>
        <w:outlineLvl w:val="1"/>
        <w:rPr>
          <w:rFonts w:ascii="Times New Roman" w:hAnsi="Times New Roman" w:cs="Times New Roman"/>
        </w:rPr>
      </w:pPr>
      <w:r w:rsidRPr="00427A67">
        <w:rPr>
          <w:rFonts w:ascii="Times New Roman" w:hAnsi="Times New Roman" w:cs="Times New Roman"/>
        </w:rPr>
        <w:t>Приложение</w:t>
      </w:r>
      <w:r>
        <w:rPr>
          <w:rFonts w:ascii="Times New Roman" w:hAnsi="Times New Roman" w:cs="Times New Roman"/>
        </w:rPr>
        <w:t xml:space="preserve"> № 3</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к Административному регламенту</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предоставления муниципальной</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услуги по приему уведомления</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 xml:space="preserve">о </w:t>
      </w:r>
      <w:r w:rsidR="0006044E">
        <w:rPr>
          <w:rFonts w:ascii="Times New Roman" w:hAnsi="Times New Roman" w:cs="Times New Roman"/>
        </w:rPr>
        <w:t>завершении</w:t>
      </w:r>
      <w:r w:rsidRPr="00427A67">
        <w:rPr>
          <w:rFonts w:ascii="Times New Roman" w:hAnsi="Times New Roman" w:cs="Times New Roman"/>
        </w:rPr>
        <w:t xml:space="preserve"> снос</w:t>
      </w:r>
      <w:r w:rsidR="0006044E">
        <w:rPr>
          <w:rFonts w:ascii="Times New Roman" w:hAnsi="Times New Roman" w:cs="Times New Roman"/>
        </w:rPr>
        <w:t>а</w:t>
      </w:r>
      <w:r w:rsidRPr="00427A67">
        <w:rPr>
          <w:rFonts w:ascii="Times New Roman" w:hAnsi="Times New Roman" w:cs="Times New Roman"/>
        </w:rPr>
        <w:t xml:space="preserve"> объекта</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капитального строительства</w:t>
      </w:r>
    </w:p>
    <w:p w:rsidR="005077D6" w:rsidRDefault="005077D6"/>
    <w:p w:rsidR="005077D6" w:rsidRPr="00666863" w:rsidRDefault="005077D6" w:rsidP="005077D6">
      <w:pPr>
        <w:tabs>
          <w:tab w:val="left" w:pos="1155"/>
        </w:tabs>
        <w:jc w:val="both"/>
        <w:rPr>
          <w:b/>
          <w:bCs/>
        </w:rPr>
      </w:pPr>
      <w:r w:rsidRPr="00666863">
        <w:rPr>
          <w:b/>
          <w:bCs/>
        </w:rPr>
        <w:t xml:space="preserve">Оператор персональных данных: </w:t>
      </w:r>
      <w:r>
        <w:rPr>
          <w:bCs/>
        </w:rPr>
        <w:t>А</w:t>
      </w:r>
      <w:r w:rsidRPr="00666863">
        <w:t>дминист</w:t>
      </w:r>
      <w:r>
        <w:t>рация</w:t>
      </w:r>
      <w:r w:rsidRPr="00666863">
        <w:t xml:space="preserve"> Бирилюсского района.</w:t>
      </w:r>
    </w:p>
    <w:p w:rsidR="005077D6" w:rsidRPr="00666863" w:rsidRDefault="005077D6" w:rsidP="005077D6">
      <w:pPr>
        <w:tabs>
          <w:tab w:val="left" w:pos="1155"/>
        </w:tabs>
        <w:jc w:val="both"/>
        <w:rPr>
          <w:b/>
          <w:bCs/>
        </w:rPr>
      </w:pPr>
      <w:r w:rsidRPr="00666863">
        <w:rPr>
          <w:b/>
          <w:bCs/>
        </w:rPr>
        <w:t>Адрес оператора</w:t>
      </w:r>
      <w:r w:rsidRPr="00666863">
        <w:t>: 662120, Красноярский край, Бирилюсский район, с.</w:t>
      </w:r>
      <w:r>
        <w:t xml:space="preserve"> </w:t>
      </w:r>
      <w:r w:rsidRPr="00666863">
        <w:t>Новобирилюссы, ул.Советская, 130</w:t>
      </w:r>
    </w:p>
    <w:p w:rsidR="005077D6" w:rsidRPr="00666863" w:rsidRDefault="005077D6" w:rsidP="005077D6">
      <w:pPr>
        <w:tabs>
          <w:tab w:val="left" w:pos="1155"/>
        </w:tabs>
        <w:jc w:val="center"/>
        <w:rPr>
          <w:b/>
          <w:bCs/>
        </w:rPr>
      </w:pPr>
    </w:p>
    <w:p w:rsidR="005077D6" w:rsidRPr="00666863" w:rsidRDefault="005077D6" w:rsidP="005077D6">
      <w:pPr>
        <w:tabs>
          <w:tab w:val="left" w:pos="1155"/>
        </w:tabs>
        <w:jc w:val="center"/>
      </w:pPr>
      <w:r w:rsidRPr="00666863">
        <w:rPr>
          <w:b/>
          <w:bCs/>
        </w:rPr>
        <w:t>Цели обработки персональных данных</w:t>
      </w:r>
    </w:p>
    <w:p w:rsidR="005077D6" w:rsidRPr="00666863" w:rsidRDefault="005077D6" w:rsidP="005077D6">
      <w:pPr>
        <w:tabs>
          <w:tab w:val="left" w:pos="1155"/>
        </w:tabs>
        <w:jc w:val="both"/>
      </w:pPr>
      <w:r w:rsidRPr="00666863">
        <w:t>Обработка персональных данных заявителя осуществляется в целях предоставления государственных и муниципальных услуг.</w:t>
      </w:r>
    </w:p>
    <w:p w:rsidR="005077D6" w:rsidRPr="00666863" w:rsidRDefault="005077D6" w:rsidP="005077D6">
      <w:pPr>
        <w:tabs>
          <w:tab w:val="left" w:pos="1155"/>
        </w:tabs>
        <w:jc w:val="both"/>
      </w:pPr>
    </w:p>
    <w:p w:rsidR="005077D6" w:rsidRPr="00666863" w:rsidRDefault="005077D6" w:rsidP="005077D6">
      <w:pPr>
        <w:tabs>
          <w:tab w:val="left" w:pos="1155"/>
        </w:tabs>
        <w:jc w:val="center"/>
        <w:rPr>
          <w:b/>
          <w:bCs/>
        </w:rPr>
      </w:pPr>
      <w:r w:rsidRPr="00666863">
        <w:rPr>
          <w:b/>
          <w:bCs/>
        </w:rPr>
        <w:t>СОГЛАСИЕ</w:t>
      </w:r>
    </w:p>
    <w:p w:rsidR="005077D6" w:rsidRPr="00666863" w:rsidRDefault="005077D6" w:rsidP="005077D6">
      <w:pPr>
        <w:tabs>
          <w:tab w:val="left" w:pos="1155"/>
        </w:tabs>
        <w:jc w:val="both"/>
      </w:pPr>
      <w:r w:rsidRPr="00666863">
        <w:t xml:space="preserve">Заявитель  </w:t>
      </w:r>
      <w:r w:rsidRPr="00666863">
        <w:rPr>
          <w:u w:val="single"/>
        </w:rPr>
        <w:t xml:space="preserve"> _____________________________________________________________________                                                                                                                                           </w:t>
      </w:r>
    </w:p>
    <w:p w:rsidR="005077D6" w:rsidRPr="00666863" w:rsidRDefault="005077D6" w:rsidP="005077D6">
      <w:pPr>
        <w:tabs>
          <w:tab w:val="left" w:pos="1155"/>
        </w:tabs>
      </w:pPr>
      <w:r w:rsidRPr="00666863">
        <w:t>ФИО полностью</w:t>
      </w:r>
    </w:p>
    <w:p w:rsidR="005077D6" w:rsidRPr="00666863" w:rsidRDefault="005077D6" w:rsidP="005077D6">
      <w:pPr>
        <w:tabs>
          <w:tab w:val="left" w:pos="1155"/>
        </w:tabs>
        <w:jc w:val="both"/>
      </w:pPr>
      <w:r w:rsidRPr="00666863">
        <w:t>Дата рождения: ______________</w:t>
      </w:r>
    </w:p>
    <w:p w:rsidR="005077D6" w:rsidRPr="00666863" w:rsidRDefault="005077D6" w:rsidP="005077D6">
      <w:pPr>
        <w:tabs>
          <w:tab w:val="left" w:pos="1155"/>
        </w:tabs>
        <w:jc w:val="both"/>
      </w:pPr>
      <w:r>
        <w:t xml:space="preserve">Место </w:t>
      </w:r>
      <w:r w:rsidRPr="00666863">
        <w:t>рождения: ________________________________</w:t>
      </w:r>
      <w:r>
        <w:t>______________________</w:t>
      </w:r>
    </w:p>
    <w:p w:rsidR="005077D6" w:rsidRPr="00666863" w:rsidRDefault="005077D6" w:rsidP="005077D6">
      <w:pPr>
        <w:tabs>
          <w:tab w:val="left" w:pos="1155"/>
        </w:tabs>
        <w:jc w:val="both"/>
      </w:pPr>
      <w:r w:rsidRPr="00666863">
        <w:t>Основной документ, удостоверяющий личность: _______________________</w:t>
      </w:r>
    </w:p>
    <w:p w:rsidR="005077D6" w:rsidRPr="00666863" w:rsidRDefault="005077D6" w:rsidP="005077D6">
      <w:pPr>
        <w:tabs>
          <w:tab w:val="left" w:pos="1155"/>
        </w:tabs>
        <w:jc w:val="both"/>
      </w:pPr>
      <w:r w:rsidRPr="00666863">
        <w:t>серия:_________ номер:_________________ дата выдачи:________________</w:t>
      </w:r>
    </w:p>
    <w:p w:rsidR="005077D6" w:rsidRPr="00666863" w:rsidRDefault="005077D6" w:rsidP="005077D6">
      <w:pPr>
        <w:tabs>
          <w:tab w:val="left" w:pos="1155"/>
        </w:tabs>
        <w:jc w:val="both"/>
        <w:rPr>
          <w:b/>
          <w:bCs/>
        </w:rPr>
      </w:pPr>
      <w:r w:rsidRPr="00666863">
        <w:t>кем в</w:t>
      </w:r>
      <w:r>
        <w:t>ы</w:t>
      </w:r>
      <w:r w:rsidRPr="00666863">
        <w:t>дан:____________________________________</w:t>
      </w:r>
      <w:r>
        <w:t>____________________________</w:t>
      </w:r>
      <w:r w:rsidRPr="00666863">
        <w:t>_</w:t>
      </w:r>
    </w:p>
    <w:p w:rsidR="005077D6" w:rsidRPr="00666863" w:rsidRDefault="005077D6" w:rsidP="005077D6">
      <w:pPr>
        <w:tabs>
          <w:tab w:val="left" w:pos="1155"/>
        </w:tabs>
        <w:jc w:val="both"/>
      </w:pPr>
      <w:r w:rsidRPr="00666863">
        <w:t>Проживающий:</w:t>
      </w:r>
    </w:p>
    <w:p w:rsidR="005077D6" w:rsidRPr="00666863" w:rsidRDefault="005077D6" w:rsidP="005077D6">
      <w:pPr>
        <w:tabs>
          <w:tab w:val="left" w:pos="1155"/>
        </w:tabs>
        <w:jc w:val="both"/>
        <w:rPr>
          <w:b/>
          <w:bCs/>
        </w:rPr>
      </w:pPr>
      <w:r>
        <w:t xml:space="preserve">Адрес </w:t>
      </w:r>
      <w:r w:rsidRPr="00666863">
        <w:t>по регистрации__________________________________________</w:t>
      </w:r>
      <w:r>
        <w:t>_____________</w:t>
      </w:r>
    </w:p>
    <w:p w:rsidR="005077D6" w:rsidRPr="00666863" w:rsidRDefault="005077D6" w:rsidP="005077D6">
      <w:pPr>
        <w:tabs>
          <w:tab w:val="left" w:pos="1155"/>
        </w:tabs>
        <w:jc w:val="both"/>
      </w:pPr>
      <w:r w:rsidRPr="00666863">
        <w:t>фактический</w:t>
      </w:r>
    </w:p>
    <w:p w:rsidR="005077D6" w:rsidRPr="00666863" w:rsidRDefault="005077D6" w:rsidP="005077D6">
      <w:pPr>
        <w:tabs>
          <w:tab w:val="left" w:pos="1155"/>
        </w:tabs>
        <w:jc w:val="both"/>
        <w:rPr>
          <w:b/>
          <w:bCs/>
        </w:rPr>
      </w:pPr>
      <w:r w:rsidRPr="00666863">
        <w:t>адрес проживания: _______________________________</w:t>
      </w:r>
      <w:r>
        <w:t>__________________________</w:t>
      </w:r>
    </w:p>
    <w:p w:rsidR="005077D6" w:rsidRPr="00666863" w:rsidRDefault="005077D6" w:rsidP="005077D6">
      <w:pPr>
        <w:tabs>
          <w:tab w:val="left" w:pos="1155"/>
        </w:tabs>
        <w:jc w:val="both"/>
        <w:rPr>
          <w:b/>
          <w:bCs/>
        </w:rPr>
      </w:pPr>
    </w:p>
    <w:p w:rsidR="005077D6" w:rsidRPr="00666863" w:rsidRDefault="005077D6" w:rsidP="005077D6">
      <w:pPr>
        <w:tabs>
          <w:tab w:val="left" w:pos="1155"/>
        </w:tabs>
        <w:jc w:val="both"/>
        <w:rPr>
          <w:b/>
          <w:bCs/>
        </w:rPr>
      </w:pPr>
    </w:p>
    <w:p w:rsidR="005077D6" w:rsidRPr="00666863" w:rsidRDefault="005077D6" w:rsidP="005077D6">
      <w:pPr>
        <w:tabs>
          <w:tab w:val="left" w:pos="1155"/>
        </w:tabs>
        <w:jc w:val="both"/>
      </w:pPr>
      <w:r w:rsidRPr="00666863">
        <w:tab/>
        <w:t>В соответствии с Федеральным законом Российской Федерации от 27.07.2006 №152-ФЗ «О персональных данных», даю согласие на обработку моих персональных данных, а также персональных данных моих несовершеннолетних детей, недееспособных опекаемых граждан:</w:t>
      </w:r>
    </w:p>
    <w:p w:rsidR="005077D6" w:rsidRPr="00666863" w:rsidRDefault="005077D6" w:rsidP="005077D6">
      <w:pPr>
        <w:tabs>
          <w:tab w:val="left" w:pos="1155"/>
        </w:tabs>
        <w:jc w:val="both"/>
      </w:pPr>
      <w:r w:rsidRPr="00666863">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077D6" w:rsidRPr="00666863" w:rsidRDefault="005077D6" w:rsidP="005077D6">
      <w:pPr>
        <w:tabs>
          <w:tab w:val="left" w:pos="1155"/>
        </w:tabs>
        <w:jc w:val="both"/>
        <w:rPr>
          <w:b/>
          <w:bCs/>
        </w:rPr>
      </w:pPr>
      <w:r w:rsidRPr="00666863">
        <w:t>(в том числе фамилии, имени, отчества, года, месяца, даты рождения, семейного, социального, имущественного положения, образования, профессии и другой информации, передаваемой мною в распоряжение администрации Бирилюсского района),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w:t>
      </w:r>
    </w:p>
    <w:p w:rsidR="005077D6" w:rsidRDefault="005077D6" w:rsidP="005077D6">
      <w:pPr>
        <w:tabs>
          <w:tab w:val="left" w:pos="1155"/>
        </w:tabs>
        <w:jc w:val="both"/>
      </w:pPr>
    </w:p>
    <w:p w:rsidR="005077D6" w:rsidRPr="00666863" w:rsidRDefault="005077D6" w:rsidP="005077D6">
      <w:pPr>
        <w:tabs>
          <w:tab w:val="left" w:pos="1155"/>
        </w:tabs>
        <w:jc w:val="both"/>
      </w:pPr>
      <w:r w:rsidRPr="00666863">
        <w:t>________________                        ______________________             ___________</w:t>
      </w:r>
      <w:r>
        <w:t>__________</w:t>
      </w:r>
    </w:p>
    <w:p w:rsidR="005077D6" w:rsidRPr="00666863" w:rsidRDefault="005077D6" w:rsidP="005077D6">
      <w:pPr>
        <w:tabs>
          <w:tab w:val="left" w:pos="1155"/>
        </w:tabs>
        <w:jc w:val="both"/>
      </w:pPr>
      <w:r w:rsidRPr="00666863">
        <w:t xml:space="preserve"> дата заполнения                                         подпись заявителя                                       расшифровка подписи</w:t>
      </w:r>
    </w:p>
    <w:p w:rsidR="005077D6" w:rsidRPr="00666863" w:rsidRDefault="005077D6" w:rsidP="005077D6"/>
    <w:p w:rsidR="005077D6" w:rsidRPr="00666863" w:rsidRDefault="005077D6" w:rsidP="005077D6"/>
    <w:p w:rsidR="005077D6" w:rsidRPr="00666863" w:rsidRDefault="005077D6" w:rsidP="005077D6">
      <w:pPr>
        <w:tabs>
          <w:tab w:val="left" w:pos="5460"/>
        </w:tabs>
      </w:pPr>
    </w:p>
    <w:p w:rsidR="005077D6" w:rsidRPr="00666863" w:rsidRDefault="005077D6" w:rsidP="005077D6">
      <w:pPr>
        <w:jc w:val="both"/>
      </w:pPr>
    </w:p>
    <w:p w:rsidR="005077D6" w:rsidRDefault="005077D6" w:rsidP="005077D6">
      <w:pPr>
        <w:jc w:val="both"/>
        <w:rPr>
          <w:sz w:val="28"/>
          <w:szCs w:val="28"/>
        </w:rPr>
      </w:pPr>
      <w:r>
        <w:t xml:space="preserve">        </w:t>
      </w:r>
    </w:p>
    <w:p w:rsidR="005077D6" w:rsidRPr="00666863" w:rsidRDefault="005077D6" w:rsidP="005077D6">
      <w:pPr>
        <w:jc w:val="both"/>
      </w:pPr>
    </w:p>
    <w:p w:rsidR="005077D6" w:rsidRPr="0033425A" w:rsidRDefault="005077D6" w:rsidP="005077D6">
      <w:pPr>
        <w:pStyle w:val="ConsPlusNonformat"/>
        <w:rPr>
          <w:rFonts w:ascii="Times New Roman" w:hAnsi="Times New Roman" w:cs="Times New Roman"/>
        </w:rPr>
      </w:pPr>
      <w:r>
        <w:rPr>
          <w:rFonts w:ascii="Times New Roman" w:hAnsi="Times New Roman" w:cs="Times New Roman"/>
        </w:rPr>
        <w:t xml:space="preserve"> </w:t>
      </w:r>
    </w:p>
    <w:p w:rsidR="005077D6" w:rsidRDefault="005077D6"/>
    <w:sectPr w:rsidR="005077D6" w:rsidSect="00A70A5B">
      <w:pgSz w:w="11906" w:h="16838"/>
      <w:pgMar w:top="284" w:right="567" w:bottom="36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27A67"/>
    <w:rsid w:val="00034CC8"/>
    <w:rsid w:val="0006044E"/>
    <w:rsid w:val="000616C4"/>
    <w:rsid w:val="000C440F"/>
    <w:rsid w:val="000F587B"/>
    <w:rsid w:val="00172317"/>
    <w:rsid w:val="001F5F2E"/>
    <w:rsid w:val="0028335D"/>
    <w:rsid w:val="0037227D"/>
    <w:rsid w:val="003A5CCC"/>
    <w:rsid w:val="00427A67"/>
    <w:rsid w:val="00445929"/>
    <w:rsid w:val="00473805"/>
    <w:rsid w:val="0048061F"/>
    <w:rsid w:val="005077D6"/>
    <w:rsid w:val="00514CC3"/>
    <w:rsid w:val="0054241F"/>
    <w:rsid w:val="0056307B"/>
    <w:rsid w:val="005E0707"/>
    <w:rsid w:val="005E6B65"/>
    <w:rsid w:val="00626F79"/>
    <w:rsid w:val="006574B5"/>
    <w:rsid w:val="006A2FCA"/>
    <w:rsid w:val="007A314A"/>
    <w:rsid w:val="008C0ADD"/>
    <w:rsid w:val="008E57E2"/>
    <w:rsid w:val="00902BF6"/>
    <w:rsid w:val="00A70A5B"/>
    <w:rsid w:val="00A764D0"/>
    <w:rsid w:val="00A842E8"/>
    <w:rsid w:val="00AE0A10"/>
    <w:rsid w:val="00B5466A"/>
    <w:rsid w:val="00C11F1C"/>
    <w:rsid w:val="00CF36A1"/>
    <w:rsid w:val="00D15E01"/>
    <w:rsid w:val="00D906BC"/>
    <w:rsid w:val="00EB545D"/>
    <w:rsid w:val="00FF235A"/>
    <w:rsid w:val="00FF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A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27A67"/>
    <w:pPr>
      <w:spacing w:after="120"/>
    </w:pPr>
  </w:style>
  <w:style w:type="character" w:customStyle="1" w:styleId="a4">
    <w:name w:val="Основной текст Знак"/>
    <w:basedOn w:val="a0"/>
    <w:link w:val="a3"/>
    <w:rsid w:val="00427A6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7A67"/>
    <w:rPr>
      <w:rFonts w:ascii="Tahoma" w:hAnsi="Tahoma" w:cs="Tahoma"/>
      <w:sz w:val="16"/>
      <w:szCs w:val="16"/>
    </w:rPr>
  </w:style>
  <w:style w:type="character" w:customStyle="1" w:styleId="a6">
    <w:name w:val="Текст выноски Знак"/>
    <w:basedOn w:val="a0"/>
    <w:link w:val="a5"/>
    <w:uiPriority w:val="99"/>
    <w:semiHidden/>
    <w:rsid w:val="00427A67"/>
    <w:rPr>
      <w:rFonts w:ascii="Tahoma" w:eastAsia="Times New Roman" w:hAnsi="Tahoma" w:cs="Tahoma"/>
      <w:sz w:val="16"/>
      <w:szCs w:val="16"/>
      <w:lang w:eastAsia="ru-RU"/>
    </w:rPr>
  </w:style>
  <w:style w:type="character" w:styleId="a7">
    <w:name w:val="Hyperlink"/>
    <w:basedOn w:val="a0"/>
    <w:uiPriority w:val="99"/>
    <w:rsid w:val="00FF365C"/>
    <w:rPr>
      <w:color w:val="0000FF"/>
      <w:u w:val="single"/>
    </w:rPr>
  </w:style>
</w:styles>
</file>

<file path=word/webSettings.xml><?xml version="1.0" encoding="utf-8"?>
<w:webSettings xmlns:r="http://schemas.openxmlformats.org/officeDocument/2006/relationships" xmlns:w="http://schemas.openxmlformats.org/wordprocessingml/2006/main">
  <w:divs>
    <w:div w:id="17984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ilussy.ru/" TargetMode="External"/><Relationship Id="rId13" Type="http://schemas.openxmlformats.org/officeDocument/2006/relationships/hyperlink" Target="consultantplus://offline/ref=E723A873AF5AEBBAB740A24A8ABCDD34110C32431225CA29361D5C153B3937D87F407901D145AF824C97B63BA4965ECF71f5c5D" TargetMode="External"/><Relationship Id="rId18" Type="http://schemas.openxmlformats.org/officeDocument/2006/relationships/hyperlink" Target="consultantplus://offline/ref=E723A873AF5AEBBAB740BC479CD0823B110269461820C37E684F5A426469318D3F007F568308F1DB1ED2FD36A28942CF764AC9F062f8cCD" TargetMode="External"/><Relationship Id="rId26" Type="http://schemas.openxmlformats.org/officeDocument/2006/relationships/hyperlink" Target="consultantplus://offline/ref=9DBE6F0F6169C50B0E676140D8A35A9596958B2C7254ACA4709E7B1DA4DD1F8F8E97A8A9E0516635U33DD" TargetMode="External"/><Relationship Id="rId3" Type="http://schemas.openxmlformats.org/officeDocument/2006/relationships/webSettings" Target="webSettings.xml"/><Relationship Id="rId21" Type="http://schemas.openxmlformats.org/officeDocument/2006/relationships/hyperlink" Target="consultantplus://offline/ref=E723A873AF5AEBBAB740BC479CD0823B110269461820C37E684F5A426469318D3F007F568508F1DB1ED2FD36A28942CF764AC9F062f8cCD" TargetMode="External"/><Relationship Id="rId34" Type="http://schemas.openxmlformats.org/officeDocument/2006/relationships/hyperlink" Target="consultantplus://offline/ref=EB4513607114BBE48A2E453992B9154131E527A2B65E84EA000789B634BAB9B0C61F0FE39B807D37D22808FB785E4743A1EE618A73zF36H" TargetMode="External"/><Relationship Id="rId7" Type="http://schemas.openxmlformats.org/officeDocument/2006/relationships/hyperlink" Target="mailto:newbiril@krasmail.ru" TargetMode="External"/><Relationship Id="rId12" Type="http://schemas.openxmlformats.org/officeDocument/2006/relationships/hyperlink" Target="consultantplus://offline/ref=E723A873AF5AEBBAB740BC479CD0823B110664491928C37E684F5A426469318D2D0027588300E48F4A88AA3BA3f8c9D" TargetMode="External"/><Relationship Id="rId17" Type="http://schemas.openxmlformats.org/officeDocument/2006/relationships/hyperlink" Target="consultantplus://offline/ref=E723A873AF5AEBBAB740BC479CD0823B110269461820C37E684F5A426469318D3F007F51830AAEDE0BC3A538A0965CCA6D56CBF2f6c1D" TargetMode="External"/><Relationship Id="rId25" Type="http://schemas.openxmlformats.org/officeDocument/2006/relationships/hyperlink" Target="consultantplus://offline/ref=9DBE6F0F6169C50B0E676140D8A35A9596958B2C7254ACA4709E7B1DA4DD1F8F8E97A8AAE4U535D" TargetMode="External"/><Relationship Id="rId33" Type="http://schemas.openxmlformats.org/officeDocument/2006/relationships/hyperlink" Target="consultantplus://offline/ref=EB4513607114BBE48A2E453992B9154131E527A2B65E84EA000789B634BAB9B0C61F0FE399817566816709A73D0F5443A4EE628B6CFCFC1Cz438H" TargetMode="External"/><Relationship Id="rId2" Type="http://schemas.openxmlformats.org/officeDocument/2006/relationships/settings" Target="settings.xml"/><Relationship Id="rId16" Type="http://schemas.openxmlformats.org/officeDocument/2006/relationships/hyperlink" Target="consultantplus://offline/ref=E723A873AF5AEBBAB740BC479CD0823B110269461820C37E684F5A426469318D3F007F548001FA8E4F9DFC6AE5DD51CC724ACBF57E8F83BEf3cED" TargetMode="External"/><Relationship Id="rId20" Type="http://schemas.openxmlformats.org/officeDocument/2006/relationships/hyperlink" Target="consultantplus://offline/ref=E723A873AF5AEBBAB740BC479CD0823B110269461820C37E684F5A426469318D3F007F548001F98A4D9DFC6AE5DD51CC724ACBF57E8F83BEf3cED" TargetMode="External"/><Relationship Id="rId29" Type="http://schemas.openxmlformats.org/officeDocument/2006/relationships/hyperlink" Target="consultantplus://offline/ref=5CCCA6F4B651B7AFA63ED75625FB03CB86DBB8633086A9E1EA7397B961CDB3B14A97C4C281374D38E64B5FDF30DC23ED5B91E4A049xCf8H" TargetMode="External"/><Relationship Id="rId1" Type="http://schemas.openxmlformats.org/officeDocument/2006/relationships/styles" Target="styles.xml"/><Relationship Id="rId6" Type="http://schemas.openxmlformats.org/officeDocument/2006/relationships/hyperlink" Target="consultantplus://offline/ref=E723A873AF5AEBBAB740BC479CD0823B110269461820C37E684F5A426469318D3F007F548001FA864B9DFC6AE5DD51CC724ACBF57E8F83BEf3cED" TargetMode="External"/><Relationship Id="rId11" Type="http://schemas.openxmlformats.org/officeDocument/2006/relationships/hyperlink" Target="consultantplus://offline/ref=E723A873AF5AEBBAB740BC479CD0823B110269461820C37E684F5A426469318D3F007F548001FA864B9DFC6AE5DD51CC724ACBF57E8F83BEf3cED" TargetMode="External"/><Relationship Id="rId24" Type="http://schemas.openxmlformats.org/officeDocument/2006/relationships/hyperlink" Target="consultantplus://offline/ref=9DBE6F0F6169C50B0E676140D8A35A9596958B2C7254ACA4709E7B1DA4DD1F8F8E97A8A9E0516635U33BD" TargetMode="External"/><Relationship Id="rId32" Type="http://schemas.openxmlformats.org/officeDocument/2006/relationships/hyperlink" Target="consultantplus://offline/ref=EB4513607114BBE48A2E453992B9154131E527A2B65E84EA000789B634BAB9B0C61F0FE39B807D37D22808FB785E4743A1EE618A73zF36H" TargetMode="External"/><Relationship Id="rId37" Type="http://schemas.openxmlformats.org/officeDocument/2006/relationships/theme" Target="theme/theme1.xml"/><Relationship Id="rId5" Type="http://schemas.openxmlformats.org/officeDocument/2006/relationships/hyperlink" Target="consultantplus://offline/ref=E723A873AF5AEBBAB740BC479CD0823B110F6F4A1425C37E684F5A426469318D3F007F578707FC841BC7EC6EAC8B5DD17351D5F2608Ff8c2D" TargetMode="External"/><Relationship Id="rId15" Type="http://schemas.openxmlformats.org/officeDocument/2006/relationships/hyperlink" Target="consultantplus://offline/ref=E723A873AF5AEBBAB740BC479CD0823B110F6F4A1425C37E684F5A426469318D3F007F578903FB841BC7EC6EAC8B5DD17351D5F2608Ff8c2D" TargetMode="External"/><Relationship Id="rId23" Type="http://schemas.openxmlformats.org/officeDocument/2006/relationships/hyperlink" Target="consultantplus://offline/ref=9DBE6F0F6169C50B0E676140D8A35A9596958B2C7254ACA4709E7B1DA4DD1F8F8E97A8A9E0516635U33BD" TargetMode="External"/><Relationship Id="rId28" Type="http://schemas.openxmlformats.org/officeDocument/2006/relationships/hyperlink" Target="consultantplus://offline/ref=9DBE6F0F6169C50B0E676140D8A35A9596958B2C7254ACA4709E7B1DA4DD1F8F8E97A8A9E0516635U33DD" TargetMode="External"/><Relationship Id="rId36" Type="http://schemas.openxmlformats.org/officeDocument/2006/relationships/fontTable" Target="fontTable.xml"/><Relationship Id="rId10" Type="http://schemas.openxmlformats.org/officeDocument/2006/relationships/hyperlink" Target="consultantplus://offline/ref=E723A873AF5AEBBAB740BC479CD0823B110F6F4A1425C37E684F5A426469318D3F007F578707FC841BC7EC6EAC8B5DD17351D5F2608Ff8c2D" TargetMode="External"/><Relationship Id="rId19" Type="http://schemas.openxmlformats.org/officeDocument/2006/relationships/hyperlink" Target="consultantplus://offline/ref=E723A873AF5AEBBAB740BC479CD0823B110269461820C37E684F5A426469318D3F007F548001F98A4D9DFC6AE5DD51CC724ACBF57E8F83BEf3cED" TargetMode="External"/><Relationship Id="rId31" Type="http://schemas.openxmlformats.org/officeDocument/2006/relationships/hyperlink" Target="consultantplus://offline/ref=9DBE6F0F6169C50B0E676140D8A35A9596948E2C725DACA4709E7B1DA4DD1F8F8E97A8A9E0516537U33BD" TargetMode="External"/><Relationship Id="rId4" Type="http://schemas.openxmlformats.org/officeDocument/2006/relationships/image" Target="media/image1.emf"/><Relationship Id="rId9" Type="http://schemas.openxmlformats.org/officeDocument/2006/relationships/hyperlink" Target="consultantplus://offline/ref=E723A873AF5AEBBAB740BC479CD0823B110F6F4A1425C37E684F5A426469318D3F007F578706FE841BC7EC6EAC8B5DD17351D5F2608Ff8c2D" TargetMode="External"/><Relationship Id="rId14" Type="http://schemas.openxmlformats.org/officeDocument/2006/relationships/hyperlink" Target="consultantplus://offline/ref=E723A873AF5AEBBAB740BC479CD0823B110664491928C37E684F5A426469318D3F007F548001FA8E4D9DFC6AE5DD51CC724ACBF57E8F83BEf3cED" TargetMode="External"/><Relationship Id="rId22" Type="http://schemas.openxmlformats.org/officeDocument/2006/relationships/hyperlink" Target="consultantplus://offline/ref=E723A873AF5AEBBAB740BC479CD0823B110269461820C37E684F5A426469318D2D0027588300E48F4A88AA3BA3f8c9D" TargetMode="External"/><Relationship Id="rId27" Type="http://schemas.openxmlformats.org/officeDocument/2006/relationships/hyperlink" Target="consultantplus://offline/ref=9DBE6F0F6169C50B0E676140D8A35A9596958B2C7254ACA4709E7B1DA4DD1F8F8E97A8A9E0516635U33DD" TargetMode="External"/><Relationship Id="rId30" Type="http://schemas.openxmlformats.org/officeDocument/2006/relationships/hyperlink" Target="consultantplus://offline/ref=5CCCA6F4B651B7AFA63ED75625FB03CB86DBB8633086A9E1EA7397B961CDB3B14A97C4C188374569B3045E83758D30ED5E91E7A156C2470ExBf3H" TargetMode="External"/><Relationship Id="rId35" Type="http://schemas.openxmlformats.org/officeDocument/2006/relationships/hyperlink" Target="consultantplus://offline/ref=9DBE6F0F6169C50B0E676140D8A35A9596958B2C7254ACA4709E7B1DA4DD1F8F8E97A8AAE2U53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7782</Words>
  <Characters>44358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СтепановаА</dc:creator>
  <cp:lastModifiedBy>c</cp:lastModifiedBy>
  <cp:revision>2</cp:revision>
  <cp:lastPrinted>2021-07-08T05:33:00Z</cp:lastPrinted>
  <dcterms:created xsi:type="dcterms:W3CDTF">2021-09-06T01:54:00Z</dcterms:created>
  <dcterms:modified xsi:type="dcterms:W3CDTF">2021-09-06T01:54:00Z</dcterms:modified>
</cp:coreProperties>
</file>